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confidentiel" type="frame"/>
    </v:background>
  </w:background>
  <w:body>
    <w:p w:rsidR="00E8178C" w:rsidRPr="00D566B8" w:rsidRDefault="00E8178C">
      <w:pPr>
        <w:pBdr>
          <w:top w:val="single" w:sz="6" w:space="1" w:color="auto"/>
          <w:left w:val="single" w:sz="6" w:space="4" w:color="auto"/>
          <w:bottom w:val="single" w:sz="6" w:space="1" w:color="auto"/>
          <w:right w:val="single" w:sz="6" w:space="4" w:color="auto"/>
        </w:pBdr>
        <w:ind w:left="1701" w:right="1693"/>
        <w:jc w:val="center"/>
        <w:rPr>
          <w:rFonts w:ascii="Arial Narrow" w:hAnsi="Arial Narrow"/>
          <w:b/>
          <w:i/>
          <w:caps/>
          <w:color w:val="595959" w:themeColor="text1" w:themeTint="A6"/>
          <w:bdr w:val="single" w:sz="6" w:space="0" w:color="auto"/>
        </w:rPr>
      </w:pPr>
    </w:p>
    <w:p w:rsidR="00E8178C" w:rsidRPr="00D566B8" w:rsidRDefault="00D566B8">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595959" w:themeColor="text1" w:themeTint="A6"/>
        </w:rPr>
      </w:pPr>
      <w:r>
        <w:rPr>
          <w:rFonts w:ascii="Arial Narrow" w:hAnsi="Arial Narrow"/>
          <w:b/>
          <w:caps/>
          <w:color w:val="595959" w:themeColor="text1" w:themeTint="A6"/>
        </w:rPr>
        <w:t>Contrat de prêt</w:t>
      </w:r>
    </w:p>
    <w:p w:rsidR="00E8178C" w:rsidRPr="00D566B8" w:rsidRDefault="00E8178C">
      <w:pPr>
        <w:pBdr>
          <w:top w:val="single" w:sz="6" w:space="1" w:color="auto"/>
          <w:left w:val="single" w:sz="6" w:space="4" w:color="auto"/>
          <w:bottom w:val="single" w:sz="6" w:space="1" w:color="auto"/>
          <w:right w:val="single" w:sz="6" w:space="4" w:color="auto"/>
        </w:pBdr>
        <w:ind w:left="1701" w:right="1693"/>
        <w:rPr>
          <w:rFonts w:ascii="Arial Narrow" w:hAnsi="Arial Narrow"/>
          <w:color w:val="595959" w:themeColor="text1" w:themeTint="A6"/>
          <w:u w:val="single"/>
        </w:rPr>
      </w:pPr>
    </w:p>
    <w:p w:rsidR="00E8178C" w:rsidRPr="00D566B8" w:rsidRDefault="00E8178C">
      <w:pPr>
        <w:rPr>
          <w:rFonts w:ascii="Arial Narrow" w:hAnsi="Arial Narrow"/>
          <w:color w:val="595959" w:themeColor="text1" w:themeTint="A6"/>
          <w:u w:val="single"/>
        </w:rPr>
      </w:pPr>
    </w:p>
    <w:p w:rsidR="00E8178C" w:rsidRPr="00D566B8" w:rsidRDefault="00E8178C">
      <w:pPr>
        <w:rPr>
          <w:rFonts w:ascii="Arial Narrow" w:hAnsi="Arial Narrow"/>
          <w:b/>
          <w:color w:val="595959" w:themeColor="text1" w:themeTint="A6"/>
        </w:rPr>
      </w:pPr>
    </w:p>
    <w:p w:rsidR="00E8178C" w:rsidRPr="00D566B8" w:rsidRDefault="00E8178C">
      <w:pPr>
        <w:rPr>
          <w:rFonts w:ascii="Arial Narrow" w:hAnsi="Arial Narrow"/>
          <w:b/>
          <w:color w:val="595959" w:themeColor="text1" w:themeTint="A6"/>
        </w:rPr>
      </w:pPr>
    </w:p>
    <w:p w:rsidR="00E8178C" w:rsidRPr="00D566B8" w:rsidRDefault="00AE3F97" w:rsidP="00416F43">
      <w:pPr>
        <w:ind w:left="1134" w:right="984" w:hanging="1134"/>
        <w:jc w:val="both"/>
        <w:rPr>
          <w:rFonts w:ascii="Arial Narrow" w:hAnsi="Arial Narrow"/>
          <w:b/>
          <w:i/>
          <w:color w:val="595959" w:themeColor="text1" w:themeTint="A6"/>
        </w:rPr>
      </w:pPr>
      <w:r w:rsidRPr="00D566B8">
        <w:rPr>
          <w:rFonts w:ascii="Arial Narrow" w:hAnsi="Arial Narrow"/>
          <w:b/>
          <w:i/>
          <w:color w:val="595959" w:themeColor="text1" w:themeTint="A6"/>
        </w:rPr>
        <w:t>ENTRE :</w:t>
      </w:r>
      <w:r w:rsidR="00416F43" w:rsidRPr="00D566B8">
        <w:rPr>
          <w:rFonts w:ascii="Arial Narrow" w:hAnsi="Arial Narrow"/>
          <w:b/>
          <w:i/>
          <w:color w:val="595959" w:themeColor="text1" w:themeTint="A6"/>
        </w:rPr>
        <w:tab/>
      </w:r>
      <w:r w:rsidRPr="00D566B8">
        <w:rPr>
          <w:rFonts w:ascii="Arial Narrow" w:hAnsi="Arial Narrow"/>
          <w:color w:val="595959" w:themeColor="text1" w:themeTint="A6"/>
        </w:rPr>
        <w:t>_______________________</w:t>
      </w:r>
    </w:p>
    <w:p w:rsidR="00E8178C" w:rsidRPr="00D566B8" w:rsidRDefault="00E8178C" w:rsidP="00416F43">
      <w:pPr>
        <w:ind w:left="1134" w:right="984" w:hanging="1134"/>
        <w:jc w:val="both"/>
        <w:rPr>
          <w:rFonts w:ascii="Arial Narrow" w:hAnsi="Arial Narrow"/>
          <w:color w:val="595959" w:themeColor="text1" w:themeTint="A6"/>
        </w:rPr>
      </w:pPr>
    </w:p>
    <w:p w:rsidR="00E8178C" w:rsidRPr="00D566B8" w:rsidRDefault="00E8178C" w:rsidP="00416F43">
      <w:pPr>
        <w:ind w:left="1134" w:right="984" w:hanging="1134"/>
        <w:jc w:val="both"/>
        <w:rPr>
          <w:rFonts w:ascii="Arial Narrow" w:hAnsi="Arial Narrow"/>
          <w:color w:val="595959" w:themeColor="text1" w:themeTint="A6"/>
        </w:rPr>
      </w:pPr>
    </w:p>
    <w:p w:rsidR="00E8178C" w:rsidRPr="00D566B8" w:rsidRDefault="00AE3F97" w:rsidP="00416F43">
      <w:pPr>
        <w:ind w:left="1134" w:right="984"/>
        <w:jc w:val="both"/>
        <w:rPr>
          <w:rFonts w:ascii="Arial Narrow" w:hAnsi="Arial Narrow"/>
          <w:color w:val="595959" w:themeColor="text1" w:themeTint="A6"/>
        </w:rPr>
      </w:pPr>
      <w:r w:rsidRPr="00D566B8">
        <w:rPr>
          <w:rFonts w:ascii="Arial Narrow" w:hAnsi="Arial Narrow"/>
          <w:color w:val="595959" w:themeColor="text1" w:themeTint="A6"/>
        </w:rPr>
        <w:t>_______________________</w:t>
      </w:r>
    </w:p>
    <w:p w:rsidR="00E8178C" w:rsidRPr="00D566B8" w:rsidRDefault="00E8178C" w:rsidP="00416F43">
      <w:pPr>
        <w:ind w:left="1134" w:right="984" w:hanging="1134"/>
        <w:jc w:val="both"/>
        <w:rPr>
          <w:rFonts w:ascii="Arial Narrow" w:hAnsi="Arial Narrow"/>
          <w:color w:val="595959" w:themeColor="text1" w:themeTint="A6"/>
        </w:rPr>
      </w:pPr>
    </w:p>
    <w:p w:rsidR="00E8178C" w:rsidRPr="00D566B8" w:rsidRDefault="00E8178C" w:rsidP="00416F43">
      <w:pPr>
        <w:ind w:left="1134" w:right="984" w:hanging="1134"/>
        <w:jc w:val="both"/>
        <w:rPr>
          <w:rFonts w:ascii="Arial Narrow" w:hAnsi="Arial Narrow"/>
          <w:color w:val="595959" w:themeColor="text1" w:themeTint="A6"/>
        </w:rPr>
      </w:pPr>
    </w:p>
    <w:p w:rsidR="00E8178C" w:rsidRPr="00D566B8" w:rsidRDefault="004E5B73" w:rsidP="00416F43">
      <w:pPr>
        <w:ind w:left="1134" w:right="984"/>
        <w:jc w:val="both"/>
        <w:rPr>
          <w:rFonts w:ascii="Arial Narrow" w:hAnsi="Arial Narrow"/>
          <w:color w:val="595959" w:themeColor="text1" w:themeTint="A6"/>
        </w:rPr>
      </w:pPr>
      <w:r w:rsidRPr="00D566B8">
        <w:rPr>
          <w:rFonts w:ascii="Arial Narrow" w:hAnsi="Arial Narrow"/>
          <w:color w:val="595959" w:themeColor="text1" w:themeTint="A6"/>
        </w:rPr>
        <w:t>Ci-après dénommé</w:t>
      </w:r>
      <w:r w:rsidR="00AE3F97" w:rsidRPr="00D566B8">
        <w:rPr>
          <w:rFonts w:ascii="Arial Narrow" w:hAnsi="Arial Narrow"/>
          <w:color w:val="595959" w:themeColor="text1" w:themeTint="A6"/>
        </w:rPr>
        <w:t>, « </w:t>
      </w:r>
      <w:r w:rsidR="00416F43" w:rsidRPr="00D566B8">
        <w:rPr>
          <w:rFonts w:ascii="Arial Narrow" w:hAnsi="Arial Narrow"/>
          <w:color w:val="595959" w:themeColor="text1" w:themeTint="A6"/>
        </w:rPr>
        <w:t>le</w:t>
      </w:r>
      <w:r w:rsidR="00AE3F97" w:rsidRPr="00D566B8">
        <w:rPr>
          <w:rFonts w:ascii="Arial Narrow" w:hAnsi="Arial Narrow"/>
          <w:color w:val="595959" w:themeColor="text1" w:themeTint="A6"/>
        </w:rPr>
        <w:t xml:space="preserve"> </w:t>
      </w:r>
      <w:r w:rsidR="00D566B8">
        <w:rPr>
          <w:rFonts w:ascii="Arial Narrow" w:hAnsi="Arial Narrow"/>
          <w:b/>
          <w:color w:val="595959" w:themeColor="text1" w:themeTint="A6"/>
        </w:rPr>
        <w:t>PRÊTEUR</w:t>
      </w:r>
      <w:r w:rsidR="00AE3F97" w:rsidRPr="00D566B8">
        <w:rPr>
          <w:rFonts w:ascii="Arial Narrow" w:hAnsi="Arial Narrow"/>
          <w:color w:val="595959" w:themeColor="text1" w:themeTint="A6"/>
        </w:rPr>
        <w:t>» ;</w:t>
      </w:r>
    </w:p>
    <w:p w:rsidR="00E8178C" w:rsidRPr="00D566B8" w:rsidRDefault="00E8178C" w:rsidP="00416F43">
      <w:pPr>
        <w:ind w:left="1134" w:right="984" w:hanging="1134"/>
        <w:jc w:val="both"/>
        <w:rPr>
          <w:rFonts w:ascii="Arial Narrow" w:hAnsi="Arial Narrow"/>
          <w:color w:val="595959" w:themeColor="text1" w:themeTint="A6"/>
        </w:rPr>
      </w:pPr>
    </w:p>
    <w:p w:rsidR="00E8178C" w:rsidRPr="00D566B8" w:rsidRDefault="00E8178C" w:rsidP="00416F43">
      <w:pPr>
        <w:ind w:left="1134" w:right="984" w:hanging="1134"/>
        <w:jc w:val="both"/>
        <w:rPr>
          <w:rFonts w:ascii="Arial Narrow" w:hAnsi="Arial Narrow"/>
          <w:color w:val="595959" w:themeColor="text1" w:themeTint="A6"/>
        </w:rPr>
      </w:pPr>
    </w:p>
    <w:p w:rsidR="00416F43" w:rsidRPr="00D566B8" w:rsidRDefault="00AE3F97" w:rsidP="00416F43">
      <w:pPr>
        <w:ind w:left="1134" w:right="984" w:hanging="1134"/>
        <w:jc w:val="both"/>
        <w:rPr>
          <w:rFonts w:ascii="Arial Narrow" w:hAnsi="Arial Narrow"/>
          <w:b/>
          <w:i/>
          <w:color w:val="595959" w:themeColor="text1" w:themeTint="A6"/>
        </w:rPr>
      </w:pPr>
      <w:r w:rsidRPr="00D566B8">
        <w:rPr>
          <w:rFonts w:ascii="Arial Narrow" w:hAnsi="Arial Narrow"/>
          <w:b/>
          <w:i/>
          <w:color w:val="595959" w:themeColor="text1" w:themeTint="A6"/>
        </w:rPr>
        <w:t>ET :</w:t>
      </w:r>
      <w:r w:rsidR="00416F43" w:rsidRPr="00D566B8">
        <w:rPr>
          <w:rFonts w:ascii="Arial Narrow" w:hAnsi="Arial Narrow"/>
          <w:b/>
          <w:i/>
          <w:color w:val="595959" w:themeColor="text1" w:themeTint="A6"/>
        </w:rPr>
        <w:tab/>
      </w:r>
      <w:r w:rsidR="00416F43" w:rsidRPr="00D566B8">
        <w:rPr>
          <w:rFonts w:ascii="Arial Narrow" w:hAnsi="Arial Narrow"/>
          <w:color w:val="595959" w:themeColor="text1" w:themeTint="A6"/>
        </w:rPr>
        <w:t>_______________________</w:t>
      </w:r>
    </w:p>
    <w:p w:rsidR="00416F43" w:rsidRPr="00D566B8" w:rsidRDefault="00416F43" w:rsidP="00416F43">
      <w:pPr>
        <w:ind w:left="1134" w:right="984" w:hanging="1134"/>
        <w:jc w:val="both"/>
        <w:rPr>
          <w:rFonts w:ascii="Arial Narrow" w:hAnsi="Arial Narrow"/>
          <w:color w:val="595959" w:themeColor="text1" w:themeTint="A6"/>
        </w:rPr>
      </w:pPr>
    </w:p>
    <w:p w:rsidR="00416F43" w:rsidRPr="00D566B8" w:rsidRDefault="00416F43" w:rsidP="00416F43">
      <w:pPr>
        <w:ind w:left="1134" w:right="984" w:hanging="1134"/>
        <w:jc w:val="both"/>
        <w:rPr>
          <w:rFonts w:ascii="Arial Narrow" w:hAnsi="Arial Narrow"/>
          <w:color w:val="595959" w:themeColor="text1" w:themeTint="A6"/>
        </w:rPr>
      </w:pPr>
    </w:p>
    <w:p w:rsidR="00416F43" w:rsidRPr="00D566B8" w:rsidRDefault="00416F43" w:rsidP="00416F43">
      <w:pPr>
        <w:ind w:left="1134" w:right="984"/>
        <w:jc w:val="both"/>
        <w:rPr>
          <w:rFonts w:ascii="Arial Narrow" w:hAnsi="Arial Narrow"/>
          <w:color w:val="595959" w:themeColor="text1" w:themeTint="A6"/>
        </w:rPr>
      </w:pPr>
      <w:r w:rsidRPr="00D566B8">
        <w:rPr>
          <w:rFonts w:ascii="Arial Narrow" w:hAnsi="Arial Narrow"/>
          <w:color w:val="595959" w:themeColor="text1" w:themeTint="A6"/>
        </w:rPr>
        <w:t>_______________________</w:t>
      </w:r>
    </w:p>
    <w:p w:rsidR="00E8178C" w:rsidRPr="00D566B8" w:rsidRDefault="00E8178C" w:rsidP="00416F43">
      <w:pPr>
        <w:ind w:left="1134" w:right="984" w:hanging="1134"/>
        <w:jc w:val="both"/>
        <w:rPr>
          <w:rFonts w:ascii="Arial Narrow" w:hAnsi="Arial Narrow"/>
          <w:color w:val="595959" w:themeColor="text1" w:themeTint="A6"/>
        </w:rPr>
      </w:pPr>
    </w:p>
    <w:p w:rsidR="00E8178C" w:rsidRPr="00D566B8" w:rsidRDefault="00E8178C" w:rsidP="00416F43">
      <w:pPr>
        <w:ind w:left="1134" w:right="984" w:hanging="1134"/>
        <w:jc w:val="both"/>
        <w:rPr>
          <w:rFonts w:ascii="Arial Narrow" w:hAnsi="Arial Narrow"/>
          <w:color w:val="595959" w:themeColor="text1" w:themeTint="A6"/>
        </w:rPr>
      </w:pPr>
    </w:p>
    <w:p w:rsidR="00E8178C" w:rsidRPr="00D566B8" w:rsidRDefault="00AE3F97" w:rsidP="00416F43">
      <w:pPr>
        <w:ind w:left="1134" w:right="984"/>
        <w:jc w:val="both"/>
        <w:rPr>
          <w:rFonts w:ascii="Arial Narrow" w:hAnsi="Arial Narrow"/>
          <w:color w:val="595959" w:themeColor="text1" w:themeTint="A6"/>
        </w:rPr>
      </w:pPr>
      <w:r w:rsidRPr="00D566B8">
        <w:rPr>
          <w:rFonts w:ascii="Arial Narrow" w:hAnsi="Arial Narrow"/>
          <w:color w:val="595959" w:themeColor="text1" w:themeTint="A6"/>
        </w:rPr>
        <w:t>Ci-après dénommé, « </w:t>
      </w:r>
      <w:r w:rsidR="00416F43" w:rsidRPr="00D566B8">
        <w:rPr>
          <w:rFonts w:ascii="Arial Narrow" w:hAnsi="Arial Narrow"/>
          <w:color w:val="595959" w:themeColor="text1" w:themeTint="A6"/>
        </w:rPr>
        <w:t>l</w:t>
      </w:r>
      <w:r w:rsidR="00D566B8">
        <w:rPr>
          <w:rFonts w:ascii="Arial Narrow" w:hAnsi="Arial Narrow"/>
          <w:color w:val="595959" w:themeColor="text1" w:themeTint="A6"/>
        </w:rPr>
        <w:t>’</w:t>
      </w:r>
      <w:r w:rsidR="00D566B8" w:rsidRPr="00D566B8">
        <w:rPr>
          <w:rFonts w:ascii="Arial Narrow" w:hAnsi="Arial Narrow"/>
          <w:b/>
          <w:color w:val="595959" w:themeColor="text1" w:themeTint="A6"/>
        </w:rPr>
        <w:t>EMPRUNTEUR</w:t>
      </w:r>
      <w:r w:rsidRPr="00D566B8">
        <w:rPr>
          <w:rFonts w:ascii="Arial Narrow" w:hAnsi="Arial Narrow"/>
          <w:color w:val="595959" w:themeColor="text1" w:themeTint="A6"/>
        </w:rPr>
        <w:t> » ;</w:t>
      </w:r>
    </w:p>
    <w:p w:rsidR="00E8178C" w:rsidRPr="00D566B8" w:rsidRDefault="00E8178C">
      <w:pPr>
        <w:jc w:val="both"/>
        <w:rPr>
          <w:rFonts w:ascii="Arial Narrow" w:hAnsi="Arial Narrow"/>
          <w:color w:val="595959" w:themeColor="text1" w:themeTint="A6"/>
        </w:rPr>
      </w:pPr>
    </w:p>
    <w:p w:rsidR="00D566B8" w:rsidRDefault="00D566B8">
      <w:pPr>
        <w:jc w:val="both"/>
        <w:rPr>
          <w:rFonts w:ascii="Arial Narrow" w:hAnsi="Arial Narrow"/>
          <w:b/>
          <w:color w:val="595959" w:themeColor="text1" w:themeTint="A6"/>
        </w:rPr>
      </w:pPr>
    </w:p>
    <w:p w:rsidR="00D566B8" w:rsidRDefault="00D566B8">
      <w:pPr>
        <w:jc w:val="both"/>
        <w:rPr>
          <w:rFonts w:ascii="Arial Narrow" w:hAnsi="Arial Narrow"/>
          <w:b/>
          <w:color w:val="595959" w:themeColor="text1" w:themeTint="A6"/>
        </w:rPr>
      </w:pPr>
    </w:p>
    <w:p w:rsidR="00E8178C" w:rsidRPr="00D566B8" w:rsidRDefault="00E8178C">
      <w:pPr>
        <w:jc w:val="both"/>
        <w:rPr>
          <w:rFonts w:ascii="Arial Narrow" w:hAnsi="Arial Narrow"/>
          <w:b/>
          <w:color w:val="595959" w:themeColor="text1" w:themeTint="A6"/>
        </w:rPr>
      </w:pPr>
    </w:p>
    <w:p w:rsidR="00E8178C" w:rsidRPr="00D566B8" w:rsidRDefault="00E8178C">
      <w:pPr>
        <w:jc w:val="both"/>
        <w:rPr>
          <w:rFonts w:ascii="Arial Narrow" w:hAnsi="Arial Narrow"/>
          <w:b/>
          <w:color w:val="595959" w:themeColor="text1" w:themeTint="A6"/>
        </w:rPr>
      </w:pPr>
    </w:p>
    <w:p w:rsidR="00E8178C" w:rsidRPr="00D566B8" w:rsidRDefault="00AE3F97">
      <w:pPr>
        <w:jc w:val="both"/>
        <w:rPr>
          <w:rFonts w:ascii="Arial Narrow" w:hAnsi="Arial Narrow"/>
          <w:b/>
          <w:i/>
          <w:color w:val="595959" w:themeColor="text1" w:themeTint="A6"/>
        </w:rPr>
      </w:pPr>
      <w:r w:rsidRPr="00D566B8">
        <w:rPr>
          <w:rFonts w:ascii="Arial Narrow" w:hAnsi="Arial Narrow"/>
          <w:b/>
          <w:i/>
          <w:color w:val="595959" w:themeColor="text1" w:themeTint="A6"/>
        </w:rPr>
        <w:t>IL EST TOUT D’ABORD EXPOSÉ CE QUI SUIT :</w:t>
      </w:r>
    </w:p>
    <w:p w:rsidR="00E8178C" w:rsidRPr="00D566B8" w:rsidRDefault="00E8178C">
      <w:pPr>
        <w:jc w:val="both"/>
        <w:rPr>
          <w:rFonts w:ascii="Arial Narrow" w:hAnsi="Arial Narrow"/>
          <w:color w:val="595959" w:themeColor="text1" w:themeTint="A6"/>
        </w:rPr>
      </w:pPr>
    </w:p>
    <w:p w:rsidR="00E8178C" w:rsidRPr="00D566B8" w:rsidRDefault="00E8178C">
      <w:pPr>
        <w:jc w:val="both"/>
        <w:rPr>
          <w:rFonts w:ascii="Arial Narrow" w:hAnsi="Arial Narrow"/>
          <w:color w:val="595959" w:themeColor="text1" w:themeTint="A6"/>
        </w:rPr>
      </w:pPr>
    </w:p>
    <w:p w:rsidR="00E8178C" w:rsidRPr="00D566B8" w:rsidRDefault="00E8178C">
      <w:pPr>
        <w:jc w:val="both"/>
        <w:rPr>
          <w:rFonts w:ascii="Arial Narrow" w:hAnsi="Arial Narrow"/>
          <w:color w:val="595959" w:themeColor="text1" w:themeTint="A6"/>
        </w:rPr>
      </w:pPr>
    </w:p>
    <w:p w:rsidR="00E8178C" w:rsidRPr="00D566B8" w:rsidRDefault="00D566B8" w:rsidP="00D566B8">
      <w:pPr>
        <w:ind w:firstLine="720"/>
        <w:jc w:val="both"/>
        <w:rPr>
          <w:rFonts w:ascii="Arial Narrow" w:hAnsi="Arial Narrow"/>
          <w:i/>
          <w:color w:val="595959" w:themeColor="text1" w:themeTint="A6"/>
        </w:rPr>
      </w:pPr>
      <w:r>
        <w:rPr>
          <w:rFonts w:ascii="Arial Narrow" w:hAnsi="Arial Narrow"/>
          <w:i/>
          <w:color w:val="595959" w:themeColor="text1" w:themeTint="A6"/>
        </w:rPr>
        <w:t>À</w:t>
      </w:r>
      <w:r w:rsidRPr="00D566B8">
        <w:rPr>
          <w:rFonts w:ascii="Arial Narrow" w:hAnsi="Arial Narrow"/>
          <w:i/>
          <w:color w:val="595959" w:themeColor="text1" w:themeTint="A6"/>
        </w:rPr>
        <w:t xml:space="preserve"> compléter si nécessaire</w:t>
      </w:r>
    </w:p>
    <w:p w:rsidR="00D566B8" w:rsidRDefault="00D566B8">
      <w:pPr>
        <w:jc w:val="both"/>
        <w:rPr>
          <w:rFonts w:ascii="Arial Narrow" w:hAnsi="Arial Narrow"/>
          <w:b/>
          <w:color w:val="595959" w:themeColor="text1" w:themeTint="A6"/>
        </w:rPr>
      </w:pPr>
    </w:p>
    <w:p w:rsidR="00E8178C" w:rsidRPr="00D566B8" w:rsidRDefault="00E8178C">
      <w:pPr>
        <w:jc w:val="both"/>
        <w:rPr>
          <w:rFonts w:ascii="Arial Narrow" w:hAnsi="Arial Narrow"/>
          <w:b/>
          <w:color w:val="595959" w:themeColor="text1" w:themeTint="A6"/>
        </w:rPr>
      </w:pPr>
    </w:p>
    <w:p w:rsidR="00E8178C" w:rsidRPr="00D566B8" w:rsidRDefault="00E8178C">
      <w:pPr>
        <w:jc w:val="both"/>
        <w:rPr>
          <w:rFonts w:ascii="Arial Narrow" w:hAnsi="Arial Narrow"/>
          <w:b/>
          <w:color w:val="595959" w:themeColor="text1" w:themeTint="A6"/>
        </w:rPr>
      </w:pPr>
    </w:p>
    <w:p w:rsidR="00E8178C" w:rsidRPr="00D566B8" w:rsidRDefault="00AE3F97">
      <w:pPr>
        <w:jc w:val="both"/>
        <w:rPr>
          <w:rFonts w:ascii="Arial Narrow" w:hAnsi="Arial Narrow"/>
          <w:b/>
          <w:i/>
          <w:color w:val="595959" w:themeColor="text1" w:themeTint="A6"/>
        </w:rPr>
      </w:pPr>
      <w:r w:rsidRPr="00D566B8">
        <w:rPr>
          <w:rFonts w:ascii="Arial Narrow" w:hAnsi="Arial Narrow"/>
          <w:b/>
          <w:i/>
          <w:color w:val="595959" w:themeColor="text1" w:themeTint="A6"/>
        </w:rPr>
        <w:t>IL EST ENSUITE CONVENU ENSUITE CE QUI SUIT :</w:t>
      </w:r>
    </w:p>
    <w:p w:rsidR="00E8178C" w:rsidRPr="00D566B8" w:rsidRDefault="00E8178C">
      <w:pPr>
        <w:jc w:val="both"/>
        <w:rPr>
          <w:rFonts w:ascii="Arial Narrow" w:hAnsi="Arial Narrow"/>
          <w:color w:val="595959" w:themeColor="text1" w:themeTint="A6"/>
        </w:rPr>
      </w:pPr>
    </w:p>
    <w:p w:rsidR="00E8178C" w:rsidRPr="00D566B8" w:rsidRDefault="00E8178C">
      <w:pPr>
        <w:jc w:val="both"/>
        <w:rPr>
          <w:rFonts w:ascii="Arial Narrow" w:hAnsi="Arial Narrow"/>
          <w:color w:val="595959" w:themeColor="text1" w:themeTint="A6"/>
        </w:rPr>
      </w:pPr>
    </w:p>
    <w:p w:rsidR="00E8178C" w:rsidRPr="00D566B8" w:rsidRDefault="00AE3F97" w:rsidP="00416F43">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Objet</w:t>
      </w:r>
    </w:p>
    <w:p w:rsidR="00E8178C" w:rsidRPr="00D566B8" w:rsidRDefault="00E8178C">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 xml:space="preserve">Le </w:t>
      </w:r>
      <w:r>
        <w:rPr>
          <w:rFonts w:ascii="Arial Narrow" w:hAnsi="Arial Narrow"/>
          <w:color w:val="595959" w:themeColor="text1" w:themeTint="A6"/>
        </w:rPr>
        <w:t>PRÊTEUR</w:t>
      </w:r>
      <w:r w:rsidRPr="00D566B8">
        <w:rPr>
          <w:rFonts w:ascii="Arial Narrow" w:hAnsi="Arial Narrow"/>
          <w:color w:val="595959" w:themeColor="text1" w:themeTint="A6"/>
        </w:rPr>
        <w:t xml:space="preserve"> octroie à l’</w:t>
      </w:r>
      <w:r w:rsidRPr="00D566B8">
        <w:rPr>
          <w:rFonts w:ascii="Arial Narrow" w:hAnsi="Arial Narrow"/>
          <w:caps/>
          <w:color w:val="595959" w:themeColor="text1" w:themeTint="A6"/>
        </w:rPr>
        <w:t>Emprunteur</w:t>
      </w:r>
      <w:r w:rsidRPr="00D566B8">
        <w:rPr>
          <w:rFonts w:ascii="Arial Narrow" w:hAnsi="Arial Narrow"/>
          <w:color w:val="595959" w:themeColor="text1" w:themeTint="A6"/>
        </w:rPr>
        <w:t xml:space="preserve"> qui l’accepte un prê</w:t>
      </w:r>
      <w:r>
        <w:rPr>
          <w:rFonts w:ascii="Arial Narrow" w:hAnsi="Arial Narrow"/>
          <w:color w:val="595959" w:themeColor="text1" w:themeTint="A6"/>
        </w:rPr>
        <w:t>t de ___</w:t>
      </w:r>
      <w:r w:rsidRPr="00D566B8">
        <w:rPr>
          <w:rFonts w:ascii="Arial Narrow" w:hAnsi="Arial Narrow"/>
          <w:color w:val="595959" w:themeColor="text1" w:themeTint="A6"/>
        </w:rPr>
        <w:t>.000</w:t>
      </w:r>
      <w:proofErr w:type="gramStart"/>
      <w:r w:rsidRPr="00D566B8">
        <w:rPr>
          <w:rFonts w:ascii="Arial Narrow" w:hAnsi="Arial Narrow"/>
          <w:color w:val="595959" w:themeColor="text1" w:themeTint="A6"/>
        </w:rPr>
        <w:t>,00</w:t>
      </w:r>
      <w:proofErr w:type="gramEnd"/>
      <w:r w:rsidRPr="00D566B8">
        <w:rPr>
          <w:rFonts w:ascii="Arial Narrow" w:hAnsi="Arial Narrow"/>
          <w:color w:val="595959" w:themeColor="text1" w:themeTint="A6"/>
        </w:rPr>
        <w:t xml:space="preserve"> € (</w:t>
      </w:r>
      <w:r>
        <w:rPr>
          <w:rFonts w:ascii="Arial Narrow" w:hAnsi="Arial Narrow"/>
          <w:color w:val="595959" w:themeColor="text1" w:themeTint="A6"/>
        </w:rPr>
        <w:t xml:space="preserve">____ </w:t>
      </w:r>
      <w:r w:rsidRPr="00D566B8">
        <w:rPr>
          <w:rFonts w:ascii="Arial Narrow" w:hAnsi="Arial Narrow"/>
          <w:color w:val="595959" w:themeColor="text1" w:themeTint="A6"/>
        </w:rPr>
        <w:t>mille euros) (ci-après « le Prêt »).</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Destination du prêt</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Le Prêt est accordé en vue</w:t>
      </w:r>
      <w:r>
        <w:rPr>
          <w:rFonts w:ascii="Arial Narrow" w:hAnsi="Arial Narrow"/>
          <w:color w:val="595959" w:themeColor="text1" w:themeTint="A6"/>
        </w:rPr>
        <w:t xml:space="preserve"> de</w:t>
      </w:r>
      <w:r w:rsidRPr="00D566B8">
        <w:rPr>
          <w:rFonts w:ascii="Arial Narrow" w:hAnsi="Arial Narrow"/>
          <w:color w:val="595959" w:themeColor="text1" w:themeTint="A6"/>
        </w:rPr>
        <w:t xml:space="preserve"> </w:t>
      </w:r>
      <w:r>
        <w:rPr>
          <w:rFonts w:ascii="Arial Narrow" w:hAnsi="Arial Narrow"/>
          <w:color w:val="595959" w:themeColor="text1" w:themeTint="A6"/>
        </w:rPr>
        <w:t>_____</w:t>
      </w:r>
      <w:r w:rsidRPr="00D566B8">
        <w:rPr>
          <w:rFonts w:ascii="Arial Narrow" w:hAnsi="Arial Narrow"/>
          <w:color w:val="595959" w:themeColor="text1" w:themeTint="A6"/>
        </w:rPr>
        <w:t>.</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Intérêts</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Les fonds prêtés porteront intérêt au taux de</w:t>
      </w:r>
      <w:r>
        <w:rPr>
          <w:rFonts w:ascii="Arial Narrow" w:hAnsi="Arial Narrow"/>
          <w:color w:val="595959" w:themeColor="text1" w:themeTint="A6"/>
        </w:rPr>
        <w:t xml:space="preserve"> ___</w:t>
      </w:r>
      <w:r w:rsidRPr="00D566B8">
        <w:rPr>
          <w:rFonts w:ascii="Arial Narrow" w:hAnsi="Arial Narrow"/>
          <w:color w:val="595959" w:themeColor="text1" w:themeTint="A6"/>
        </w:rPr>
        <w:t xml:space="preserve"> % l’an.</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Liquidation</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 xml:space="preserve">Le Prêt </w:t>
      </w:r>
      <w:r>
        <w:rPr>
          <w:rFonts w:ascii="Arial Narrow" w:hAnsi="Arial Narrow"/>
          <w:color w:val="595959" w:themeColor="text1" w:themeTint="A6"/>
        </w:rPr>
        <w:t>ser</w:t>
      </w:r>
      <w:r w:rsidRPr="00D566B8">
        <w:rPr>
          <w:rFonts w:ascii="Arial Narrow" w:hAnsi="Arial Narrow"/>
          <w:color w:val="595959" w:themeColor="text1" w:themeTint="A6"/>
        </w:rPr>
        <w:t xml:space="preserve">a liquidé sur le compte n° </w:t>
      </w:r>
      <w:r>
        <w:rPr>
          <w:rFonts w:ascii="Arial Narrow" w:hAnsi="Arial Narrow"/>
          <w:color w:val="595959" w:themeColor="text1" w:themeTint="A6"/>
        </w:rPr>
        <w:t>BE__ _____ _____ _____</w:t>
      </w:r>
      <w:r w:rsidRPr="00D566B8">
        <w:rPr>
          <w:rFonts w:ascii="Arial Narrow" w:hAnsi="Arial Narrow"/>
          <w:color w:val="595959" w:themeColor="text1" w:themeTint="A6"/>
        </w:rPr>
        <w:t xml:space="preserve"> ouvert à la banque </w:t>
      </w:r>
      <w:r>
        <w:rPr>
          <w:rFonts w:ascii="Arial Narrow" w:hAnsi="Arial Narrow"/>
          <w:color w:val="595959" w:themeColor="text1" w:themeTint="A6"/>
        </w:rPr>
        <w:t>_______</w:t>
      </w:r>
      <w:r w:rsidRPr="00D566B8">
        <w:rPr>
          <w:rFonts w:ascii="Arial Narrow" w:hAnsi="Arial Narrow"/>
          <w:color w:val="595959" w:themeColor="text1" w:themeTint="A6"/>
        </w:rPr>
        <w:t xml:space="preserve"> au nom l’</w:t>
      </w:r>
      <w:r>
        <w:rPr>
          <w:rFonts w:ascii="Arial Narrow" w:hAnsi="Arial Narrow"/>
          <w:color w:val="595959" w:themeColor="text1" w:themeTint="A6"/>
        </w:rPr>
        <w:t>Emprunteur.</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Durée et remboursements</w:t>
      </w:r>
    </w:p>
    <w:p w:rsidR="00D566B8" w:rsidRPr="00D566B8" w:rsidRDefault="00D566B8" w:rsidP="00D566B8">
      <w:pPr>
        <w:jc w:val="both"/>
        <w:rPr>
          <w:rFonts w:ascii="Arial Narrow" w:hAnsi="Arial Narrow"/>
          <w:color w:val="595959" w:themeColor="text1" w:themeTint="A6"/>
        </w:rPr>
      </w:pPr>
    </w:p>
    <w:p w:rsid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Le remboursement du prêt et le paiement des intérêts se feront conformément au tableau</w:t>
      </w:r>
      <w:r>
        <w:rPr>
          <w:rFonts w:ascii="Arial Narrow" w:hAnsi="Arial Narrow"/>
          <w:color w:val="595959" w:themeColor="text1" w:themeTint="A6"/>
        </w:rPr>
        <w:t xml:space="preserve"> joint en annexe.</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Toutefois, le remboursement pourra se faire anticipativement, en tout ou en partie, sans qu’une quelconque indemnité de remploi ou autre ne soit due.</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Modalités de paiement et de remboursement du principal et des intérêts</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 xml:space="preserve">Tous paiements et remboursements doivent être effectués au siège du </w:t>
      </w:r>
      <w:r>
        <w:rPr>
          <w:rFonts w:ascii="Arial Narrow" w:hAnsi="Arial Narrow"/>
          <w:color w:val="595959" w:themeColor="text1" w:themeTint="A6"/>
        </w:rPr>
        <w:t>PRÊTEUR</w:t>
      </w:r>
      <w:r w:rsidRPr="00D566B8">
        <w:rPr>
          <w:rFonts w:ascii="Arial Narrow" w:hAnsi="Arial Narrow"/>
          <w:color w:val="595959" w:themeColor="text1" w:themeTint="A6"/>
        </w:rPr>
        <w:t xml:space="preserve"> par versement sur le compte bancaire numéro </w:t>
      </w:r>
      <w:r>
        <w:rPr>
          <w:rFonts w:ascii="Arial Narrow" w:hAnsi="Arial Narrow"/>
          <w:color w:val="595959" w:themeColor="text1" w:themeTint="A6"/>
        </w:rPr>
        <w:t>BE__ _____ _____ _____</w:t>
      </w:r>
      <w:r w:rsidRPr="00D566B8">
        <w:rPr>
          <w:rFonts w:ascii="Arial Narrow" w:hAnsi="Arial Narrow"/>
          <w:color w:val="595959" w:themeColor="text1" w:themeTint="A6"/>
        </w:rPr>
        <w:t xml:space="preserve"> ouvert auprès de la</w:t>
      </w:r>
      <w:r>
        <w:rPr>
          <w:rFonts w:ascii="Arial Narrow" w:hAnsi="Arial Narrow"/>
          <w:color w:val="595959" w:themeColor="text1" w:themeTint="A6"/>
        </w:rPr>
        <w:t xml:space="preserve"> banque _____ au nom du PRÊTEUR.</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b w:val="0"/>
          <w:color w:val="595959" w:themeColor="text1" w:themeTint="A6"/>
          <w:sz w:val="24"/>
        </w:rPr>
      </w:pPr>
      <w:r>
        <w:rPr>
          <w:rFonts w:ascii="Arial Narrow" w:hAnsi="Arial Narrow"/>
          <w:color w:val="595959" w:themeColor="text1" w:themeTint="A6"/>
          <w:sz w:val="24"/>
        </w:rPr>
        <w:t>Garantie</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i/>
          <w:color w:val="595959" w:themeColor="text1" w:themeTint="A6"/>
        </w:rPr>
      </w:pPr>
      <w:bookmarkStart w:id="0" w:name="_GoBack"/>
      <w:bookmarkEnd w:id="0"/>
      <w:r>
        <w:rPr>
          <w:rFonts w:ascii="Arial Narrow" w:hAnsi="Arial Narrow"/>
          <w:i/>
          <w:color w:val="595959" w:themeColor="text1" w:themeTint="A6"/>
        </w:rPr>
        <w:t>À</w:t>
      </w:r>
      <w:r w:rsidRPr="00D566B8">
        <w:rPr>
          <w:rFonts w:ascii="Arial Narrow" w:hAnsi="Arial Narrow"/>
          <w:i/>
          <w:color w:val="595959" w:themeColor="text1" w:themeTint="A6"/>
        </w:rPr>
        <w:t xml:space="preserve"> compléter si nécessaire</w:t>
      </w:r>
    </w:p>
    <w:p w:rsidR="00D566B8" w:rsidRPr="00D566B8" w:rsidRDefault="00D566B8" w:rsidP="00D566B8">
      <w:pPr>
        <w:ind w:right="565"/>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Clause résolutoire exprès</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 xml:space="preserve">En cas de manquement par une </w:t>
      </w:r>
      <w:r>
        <w:rPr>
          <w:rFonts w:ascii="Arial Narrow" w:hAnsi="Arial Narrow"/>
          <w:color w:val="595959" w:themeColor="text1" w:themeTint="A6"/>
        </w:rPr>
        <w:t>PARTIE</w:t>
      </w:r>
      <w:r w:rsidRPr="00D566B8">
        <w:rPr>
          <w:rFonts w:ascii="Arial Narrow" w:hAnsi="Arial Narrow"/>
          <w:color w:val="595959" w:themeColor="text1" w:themeTint="A6"/>
        </w:rPr>
        <w:t xml:space="preserve"> à l’une de ses obligations, l’autre </w:t>
      </w:r>
      <w:r>
        <w:rPr>
          <w:rFonts w:ascii="Arial Narrow" w:hAnsi="Arial Narrow"/>
          <w:color w:val="595959" w:themeColor="text1" w:themeTint="A6"/>
        </w:rPr>
        <w:t>PARTIE</w:t>
      </w:r>
      <w:r w:rsidRPr="00D566B8">
        <w:rPr>
          <w:rFonts w:ascii="Arial Narrow" w:hAnsi="Arial Narrow"/>
          <w:color w:val="595959" w:themeColor="text1" w:themeTint="A6"/>
        </w:rPr>
        <w:t xml:space="preserve"> sera en droit de résoudre la présente convention aux torts et griefs de la première, sans recours judiciaire préalable. </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 xml:space="preserve">La </w:t>
      </w:r>
      <w:r>
        <w:rPr>
          <w:rFonts w:ascii="Arial Narrow" w:hAnsi="Arial Narrow"/>
          <w:color w:val="595959" w:themeColor="text1" w:themeTint="A6"/>
        </w:rPr>
        <w:t>PARTIE</w:t>
      </w:r>
      <w:r w:rsidRPr="00D566B8">
        <w:rPr>
          <w:rFonts w:ascii="Arial Narrow" w:hAnsi="Arial Narrow"/>
          <w:color w:val="595959" w:themeColor="text1" w:themeTint="A6"/>
        </w:rPr>
        <w:t xml:space="preserve"> fautive devra alors à l’autre une indemnité forfaitaire équivalente à 10 % des sommes restant à rembourser en p</w:t>
      </w:r>
      <w:r>
        <w:rPr>
          <w:rFonts w:ascii="Arial Narrow" w:hAnsi="Arial Narrow"/>
          <w:color w:val="595959" w:themeColor="text1" w:themeTint="A6"/>
        </w:rPr>
        <w:t>rincipal, avec un minimum de ___</w:t>
      </w:r>
      <w:r w:rsidRPr="00D566B8">
        <w:rPr>
          <w:rFonts w:ascii="Arial Narrow" w:hAnsi="Arial Narrow"/>
          <w:color w:val="595959" w:themeColor="text1" w:themeTint="A6"/>
        </w:rPr>
        <w:t>,00 €.</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Toute somme due suite à la résolution fautive de la présente convention portera intérêt, de plein droit et sa</w:t>
      </w:r>
      <w:r>
        <w:rPr>
          <w:rFonts w:ascii="Arial Narrow" w:hAnsi="Arial Narrow"/>
          <w:color w:val="595959" w:themeColor="text1" w:themeTint="A6"/>
        </w:rPr>
        <w:t>ns mise en demeure, au taux de __</w:t>
      </w:r>
      <w:r w:rsidRPr="00D566B8">
        <w:rPr>
          <w:rFonts w:ascii="Arial Narrow" w:hAnsi="Arial Narrow"/>
          <w:color w:val="595959" w:themeColor="text1" w:themeTint="A6"/>
        </w:rPr>
        <w:t xml:space="preserve"> % l’an.</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Sont considérés comme des manquements graves justifiant la résiliation du contrat :</w:t>
      </w:r>
    </w:p>
    <w:p w:rsidR="00D566B8" w:rsidRPr="00D566B8" w:rsidRDefault="00D566B8" w:rsidP="00D566B8">
      <w:pPr>
        <w:tabs>
          <w:tab w:val="num" w:pos="1134"/>
        </w:tabs>
        <w:ind w:right="140"/>
        <w:jc w:val="both"/>
        <w:rPr>
          <w:rFonts w:ascii="Arial Narrow" w:hAnsi="Arial Narrow"/>
          <w:color w:val="595959" w:themeColor="text1" w:themeTint="A6"/>
        </w:rPr>
      </w:pPr>
    </w:p>
    <w:p w:rsidR="00D566B8" w:rsidRPr="00D566B8" w:rsidRDefault="00D566B8" w:rsidP="00D566B8">
      <w:pPr>
        <w:numPr>
          <w:ilvl w:val="0"/>
          <w:numId w:val="4"/>
        </w:numPr>
        <w:tabs>
          <w:tab w:val="clear" w:pos="1776"/>
          <w:tab w:val="num" w:pos="1134"/>
        </w:tabs>
        <w:ind w:left="1134" w:right="140"/>
        <w:jc w:val="both"/>
        <w:rPr>
          <w:rFonts w:ascii="Arial Narrow" w:hAnsi="Arial Narrow"/>
          <w:color w:val="595959" w:themeColor="text1" w:themeTint="A6"/>
        </w:rPr>
      </w:pPr>
      <w:r w:rsidRPr="00D566B8">
        <w:rPr>
          <w:rFonts w:ascii="Arial Narrow" w:hAnsi="Arial Narrow"/>
          <w:color w:val="595959" w:themeColor="text1" w:themeTint="A6"/>
        </w:rPr>
        <w:t>le non-respect par l’</w:t>
      </w:r>
      <w:r w:rsidRPr="00D566B8">
        <w:rPr>
          <w:rFonts w:ascii="Arial Narrow" w:hAnsi="Arial Narrow"/>
          <w:caps/>
          <w:color w:val="595959" w:themeColor="text1" w:themeTint="A6"/>
        </w:rPr>
        <w:t>Emprunteur</w:t>
      </w:r>
      <w:r w:rsidRPr="00D566B8">
        <w:rPr>
          <w:rFonts w:ascii="Arial Narrow" w:hAnsi="Arial Narrow"/>
          <w:color w:val="595959" w:themeColor="text1" w:themeTint="A6"/>
        </w:rPr>
        <w:t xml:space="preserve"> des échéances de paiement ;</w:t>
      </w:r>
    </w:p>
    <w:p w:rsidR="00D566B8" w:rsidRPr="00D566B8" w:rsidRDefault="00D566B8" w:rsidP="00D566B8">
      <w:pPr>
        <w:ind w:right="140"/>
        <w:jc w:val="both"/>
        <w:rPr>
          <w:rFonts w:ascii="Arial Narrow" w:hAnsi="Arial Narrow"/>
          <w:color w:val="595959" w:themeColor="text1" w:themeTint="A6"/>
        </w:rPr>
      </w:pPr>
    </w:p>
    <w:p w:rsidR="00D566B8" w:rsidRPr="00D566B8" w:rsidRDefault="00D566B8" w:rsidP="00D566B8">
      <w:pPr>
        <w:numPr>
          <w:ilvl w:val="0"/>
          <w:numId w:val="4"/>
        </w:numPr>
        <w:tabs>
          <w:tab w:val="clear" w:pos="1776"/>
          <w:tab w:val="num" w:pos="1134"/>
        </w:tabs>
        <w:ind w:left="1134" w:right="140"/>
        <w:jc w:val="both"/>
        <w:rPr>
          <w:rFonts w:ascii="Arial Narrow" w:hAnsi="Arial Narrow"/>
          <w:color w:val="595959" w:themeColor="text1" w:themeTint="A6"/>
        </w:rPr>
      </w:pPr>
      <w:r w:rsidRPr="00D566B8">
        <w:rPr>
          <w:rFonts w:ascii="Arial Narrow" w:hAnsi="Arial Narrow"/>
          <w:color w:val="595959" w:themeColor="text1" w:themeTint="A6"/>
        </w:rPr>
        <w:t>le non-respect, par l’</w:t>
      </w:r>
      <w:r w:rsidRPr="00D566B8">
        <w:rPr>
          <w:rFonts w:ascii="Arial Narrow" w:hAnsi="Arial Narrow"/>
          <w:caps/>
          <w:color w:val="595959" w:themeColor="text1" w:themeTint="A6"/>
        </w:rPr>
        <w:t>Emprunteur</w:t>
      </w:r>
      <w:r w:rsidRPr="00D566B8">
        <w:rPr>
          <w:rFonts w:ascii="Arial Narrow" w:hAnsi="Arial Narrow"/>
          <w:color w:val="595959" w:themeColor="text1" w:themeTint="A6"/>
        </w:rPr>
        <w:t>, de son engagement détaillé à l’</w:t>
      </w:r>
      <w:r>
        <w:rPr>
          <w:rFonts w:ascii="Arial Narrow" w:hAnsi="Arial Narrow"/>
          <w:color w:val="595959" w:themeColor="text1" w:themeTint="A6"/>
        </w:rPr>
        <w:t>article 9</w:t>
      </w:r>
      <w:r w:rsidRPr="00D566B8">
        <w:rPr>
          <w:rFonts w:ascii="Arial Narrow" w:hAnsi="Arial Narrow"/>
          <w:color w:val="595959" w:themeColor="text1" w:themeTint="A6"/>
        </w:rPr>
        <w:t>.</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 xml:space="preserve">De la même manière, le </w:t>
      </w:r>
      <w:r>
        <w:rPr>
          <w:rFonts w:ascii="Arial Narrow" w:hAnsi="Arial Narrow"/>
          <w:color w:val="595959" w:themeColor="text1" w:themeTint="A6"/>
        </w:rPr>
        <w:t>PRÊTEUR</w:t>
      </w:r>
      <w:r w:rsidRPr="00D566B8">
        <w:rPr>
          <w:rFonts w:ascii="Arial Narrow" w:hAnsi="Arial Narrow"/>
          <w:color w:val="595959" w:themeColor="text1" w:themeTint="A6"/>
        </w:rPr>
        <w:t xml:space="preserve"> pourra résilier le prêt si les créanciers de l’</w:t>
      </w:r>
      <w:r w:rsidRPr="00D566B8">
        <w:rPr>
          <w:rFonts w:ascii="Arial Narrow" w:hAnsi="Arial Narrow"/>
          <w:caps/>
          <w:color w:val="595959" w:themeColor="text1" w:themeTint="A6"/>
        </w:rPr>
        <w:t>Emprunteur</w:t>
      </w:r>
      <w:r w:rsidRPr="00D566B8">
        <w:rPr>
          <w:rFonts w:ascii="Arial Narrow" w:hAnsi="Arial Narrow"/>
          <w:color w:val="595959" w:themeColor="text1" w:themeTint="A6"/>
        </w:rPr>
        <w:t xml:space="preserve"> sont placés dans une situation de concours.</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Assurance décès</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Pr>
          <w:rFonts w:ascii="Arial Narrow" w:hAnsi="Arial Narrow"/>
          <w:color w:val="595959" w:themeColor="text1" w:themeTint="A6"/>
        </w:rPr>
        <w:t>L’</w:t>
      </w:r>
      <w:r w:rsidRPr="00D566B8">
        <w:rPr>
          <w:rFonts w:ascii="Arial Narrow" w:hAnsi="Arial Narrow"/>
          <w:caps/>
          <w:color w:val="595959" w:themeColor="text1" w:themeTint="A6"/>
        </w:rPr>
        <w:t>Emprunteur</w:t>
      </w:r>
      <w:r>
        <w:rPr>
          <w:rFonts w:ascii="Arial Narrow" w:hAnsi="Arial Narrow"/>
          <w:color w:val="595959" w:themeColor="text1" w:themeTint="A6"/>
        </w:rPr>
        <w:t xml:space="preserve"> souscrira</w:t>
      </w:r>
      <w:r w:rsidRPr="00D566B8">
        <w:rPr>
          <w:rFonts w:ascii="Arial Narrow" w:hAnsi="Arial Narrow"/>
          <w:color w:val="595959" w:themeColor="text1" w:themeTint="A6"/>
        </w:rPr>
        <w:t xml:space="preserve"> une assurance décès au bénéfice du </w:t>
      </w:r>
      <w:r w:rsidRPr="00D566B8">
        <w:rPr>
          <w:rFonts w:ascii="Arial Narrow" w:hAnsi="Arial Narrow"/>
          <w:caps/>
          <w:color w:val="595959" w:themeColor="text1" w:themeTint="A6"/>
        </w:rPr>
        <w:t>Prêteur</w:t>
      </w:r>
      <w:r w:rsidRPr="00D566B8">
        <w:rPr>
          <w:rFonts w:ascii="Arial Narrow" w:hAnsi="Arial Narrow"/>
          <w:color w:val="595959" w:themeColor="text1" w:themeTint="A6"/>
        </w:rPr>
        <w:t xml:space="preserve">, suffisante pour couvrir le montant du Prêt en principal et intérêts et couvrant toute la durée de celui-ci. </w:t>
      </w:r>
    </w:p>
    <w:p w:rsidR="00D566B8" w:rsidRPr="00D566B8" w:rsidRDefault="00D566B8" w:rsidP="00D566B8">
      <w:pPr>
        <w:jc w:val="both"/>
        <w:rPr>
          <w:rFonts w:ascii="Arial Narrow" w:hAnsi="Arial Narrow"/>
          <w:color w:val="595959" w:themeColor="text1" w:themeTint="A6"/>
        </w:rPr>
      </w:pPr>
    </w:p>
    <w:p w:rsidR="00D566B8" w:rsidRPr="00D566B8" w:rsidRDefault="00D566B8" w:rsidP="00D566B8">
      <w:pPr>
        <w:jc w:val="both"/>
        <w:rPr>
          <w:rFonts w:ascii="Arial Narrow" w:hAnsi="Arial Narrow"/>
          <w:color w:val="595959" w:themeColor="text1" w:themeTint="A6"/>
        </w:rPr>
      </w:pPr>
      <w:r w:rsidRPr="00D566B8">
        <w:rPr>
          <w:rFonts w:ascii="Arial Narrow" w:hAnsi="Arial Narrow"/>
          <w:color w:val="595959" w:themeColor="text1" w:themeTint="A6"/>
        </w:rPr>
        <w:t>Il justifiera auprès de celui-ci du paiement régulier des primes.</w:t>
      </w:r>
    </w:p>
    <w:p w:rsidR="00E8178C" w:rsidRPr="00D566B8" w:rsidRDefault="00E8178C">
      <w:pPr>
        <w:jc w:val="both"/>
        <w:rPr>
          <w:rFonts w:ascii="Arial Narrow" w:hAnsi="Arial Narrow"/>
          <w:b/>
          <w:color w:val="595959" w:themeColor="text1" w:themeTint="A6"/>
          <w:u w:val="single"/>
        </w:rPr>
      </w:pPr>
    </w:p>
    <w:p w:rsidR="00E8178C" w:rsidRPr="00D566B8" w:rsidRDefault="00AE3F97" w:rsidP="004E5B73">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Divers</w:t>
      </w:r>
    </w:p>
    <w:p w:rsidR="00E8178C" w:rsidRPr="00D566B8" w:rsidRDefault="00E8178C">
      <w:pPr>
        <w:jc w:val="both"/>
        <w:rPr>
          <w:rFonts w:ascii="Arial Narrow" w:hAnsi="Arial Narrow"/>
          <w:color w:val="595959" w:themeColor="text1" w:themeTint="A6"/>
        </w:rPr>
      </w:pPr>
    </w:p>
    <w:p w:rsidR="00E8178C" w:rsidRPr="00D566B8" w:rsidRDefault="00AE3F97">
      <w:pPr>
        <w:jc w:val="both"/>
        <w:rPr>
          <w:rFonts w:ascii="Arial Narrow" w:hAnsi="Arial Narrow"/>
          <w:color w:val="595959" w:themeColor="text1" w:themeTint="A6"/>
        </w:rPr>
      </w:pPr>
      <w:r w:rsidRPr="00D566B8">
        <w:rPr>
          <w:rFonts w:ascii="Arial Narrow" w:hAnsi="Arial Narrow"/>
          <w:color w:val="595959" w:themeColor="text1" w:themeTint="A6"/>
        </w:rPr>
        <w:t xml:space="preserve">La présente convention remplace et annule toute déclaration, projet, offre ou accord antérieur entre les </w:t>
      </w:r>
      <w:r w:rsidR="00D566B8">
        <w:rPr>
          <w:rFonts w:ascii="Arial Narrow" w:hAnsi="Arial Narrow"/>
          <w:color w:val="595959" w:themeColor="text1" w:themeTint="A6"/>
        </w:rPr>
        <w:t>PARTIES</w:t>
      </w:r>
      <w:r w:rsidRPr="00D566B8">
        <w:rPr>
          <w:rFonts w:ascii="Arial Narrow" w:hAnsi="Arial Narrow"/>
          <w:color w:val="595959" w:themeColor="text1" w:themeTint="A6"/>
        </w:rPr>
        <w:t>.</w:t>
      </w:r>
    </w:p>
    <w:p w:rsidR="00E8178C" w:rsidRPr="00D566B8" w:rsidRDefault="00E8178C">
      <w:pPr>
        <w:jc w:val="both"/>
        <w:rPr>
          <w:rFonts w:ascii="Arial Narrow" w:hAnsi="Arial Narrow"/>
          <w:color w:val="595959" w:themeColor="text1" w:themeTint="A6"/>
        </w:rPr>
      </w:pPr>
    </w:p>
    <w:p w:rsidR="00E8178C" w:rsidRPr="00D566B8" w:rsidRDefault="00AE3F97">
      <w:pPr>
        <w:jc w:val="both"/>
        <w:rPr>
          <w:rFonts w:ascii="Arial Narrow" w:hAnsi="Arial Narrow"/>
          <w:color w:val="595959" w:themeColor="text1" w:themeTint="A6"/>
        </w:rPr>
      </w:pPr>
      <w:r w:rsidRPr="00D566B8">
        <w:rPr>
          <w:rFonts w:ascii="Arial Narrow" w:hAnsi="Arial Narrow"/>
          <w:color w:val="595959" w:themeColor="text1" w:themeTint="A6"/>
        </w:rPr>
        <w:t xml:space="preserve">La nullité éventuelle de l’une des clauses de la présente convention n’entraîne pas la nullité de l’ensemble de celle-ci. Dans la mesure du possible, les </w:t>
      </w:r>
      <w:proofErr w:type="gramStart"/>
      <w:r w:rsidR="00D566B8">
        <w:rPr>
          <w:rFonts w:ascii="Arial Narrow" w:hAnsi="Arial Narrow"/>
          <w:color w:val="595959" w:themeColor="text1" w:themeTint="A6"/>
        </w:rPr>
        <w:t>PARTIES</w:t>
      </w:r>
      <w:r w:rsidRPr="00D566B8">
        <w:rPr>
          <w:rFonts w:ascii="Arial Narrow" w:hAnsi="Arial Narrow"/>
          <w:color w:val="595959" w:themeColor="text1" w:themeTint="A6"/>
        </w:rPr>
        <w:t xml:space="preserve"> substitueront</w:t>
      </w:r>
      <w:proofErr w:type="gramEnd"/>
      <w:r w:rsidRPr="00D566B8">
        <w:rPr>
          <w:rFonts w:ascii="Arial Narrow" w:hAnsi="Arial Narrow"/>
          <w:color w:val="595959" w:themeColor="text1" w:themeTint="A6"/>
        </w:rPr>
        <w:t xml:space="preserve"> à la clause nulle une clause valable ayant un effet économique équivalent.</w:t>
      </w:r>
    </w:p>
    <w:p w:rsidR="00E8178C" w:rsidRPr="00D566B8" w:rsidRDefault="00E8178C">
      <w:pPr>
        <w:jc w:val="both"/>
        <w:rPr>
          <w:rFonts w:ascii="Arial Narrow" w:hAnsi="Arial Narrow"/>
          <w:color w:val="595959" w:themeColor="text1" w:themeTint="A6"/>
        </w:rPr>
      </w:pPr>
    </w:p>
    <w:p w:rsidR="00E8178C" w:rsidRPr="00D566B8" w:rsidRDefault="00AE3F97">
      <w:pPr>
        <w:jc w:val="both"/>
        <w:rPr>
          <w:rFonts w:ascii="Arial Narrow" w:hAnsi="Arial Narrow"/>
          <w:color w:val="595959" w:themeColor="text1" w:themeTint="A6"/>
        </w:rPr>
      </w:pPr>
      <w:r w:rsidRPr="00D566B8">
        <w:rPr>
          <w:rFonts w:ascii="Arial Narrow" w:hAnsi="Arial Narrow"/>
          <w:color w:val="595959" w:themeColor="text1" w:themeTint="A6"/>
        </w:rPr>
        <w:t xml:space="preserve">Toute notification faite dans le cadre de la présente convention est adressée par lettre recommandée à la poste avec accusé de réception et copie par courrier ordinaire. Ces notifications sont valablement adressées au siège social ou aux domiciles des </w:t>
      </w:r>
      <w:r w:rsidR="00D566B8">
        <w:rPr>
          <w:rFonts w:ascii="Arial Narrow" w:hAnsi="Arial Narrow"/>
          <w:color w:val="595959" w:themeColor="text1" w:themeTint="A6"/>
        </w:rPr>
        <w:t>PARTIES</w:t>
      </w:r>
      <w:r w:rsidRPr="00D566B8">
        <w:rPr>
          <w:rFonts w:ascii="Arial Narrow" w:hAnsi="Arial Narrow"/>
          <w:color w:val="595959" w:themeColor="text1" w:themeTint="A6"/>
        </w:rPr>
        <w:t xml:space="preserve"> tels que mentionnés ci-dessus sauf déplacement du siège social ou du domicile d’une </w:t>
      </w:r>
      <w:r w:rsidR="00D566B8">
        <w:rPr>
          <w:rFonts w:ascii="Arial Narrow" w:hAnsi="Arial Narrow"/>
          <w:color w:val="595959" w:themeColor="text1" w:themeTint="A6"/>
        </w:rPr>
        <w:t>PARTIE</w:t>
      </w:r>
      <w:r w:rsidRPr="00D566B8">
        <w:rPr>
          <w:rFonts w:ascii="Arial Narrow" w:hAnsi="Arial Narrow"/>
          <w:color w:val="595959" w:themeColor="text1" w:themeTint="A6"/>
        </w:rPr>
        <w:t xml:space="preserve"> dûment notifié aux autres </w:t>
      </w:r>
      <w:r w:rsidR="00D566B8">
        <w:rPr>
          <w:rFonts w:ascii="Arial Narrow" w:hAnsi="Arial Narrow"/>
          <w:color w:val="595959" w:themeColor="text1" w:themeTint="A6"/>
        </w:rPr>
        <w:t>PARTIES</w:t>
      </w:r>
      <w:r w:rsidRPr="00D566B8">
        <w:rPr>
          <w:rFonts w:ascii="Arial Narrow" w:hAnsi="Arial Narrow"/>
          <w:color w:val="595959" w:themeColor="text1" w:themeTint="A6"/>
        </w:rPr>
        <w:t>.</w:t>
      </w:r>
    </w:p>
    <w:p w:rsidR="00E8178C" w:rsidRPr="00D566B8" w:rsidRDefault="00E8178C">
      <w:pPr>
        <w:jc w:val="both"/>
        <w:rPr>
          <w:rFonts w:ascii="Arial Narrow" w:hAnsi="Arial Narrow"/>
          <w:color w:val="595959" w:themeColor="text1" w:themeTint="A6"/>
        </w:rPr>
      </w:pPr>
    </w:p>
    <w:p w:rsidR="00E8178C" w:rsidRPr="00D566B8" w:rsidRDefault="00AE3F97">
      <w:pPr>
        <w:jc w:val="both"/>
        <w:rPr>
          <w:rFonts w:ascii="Arial Narrow" w:hAnsi="Arial Narrow"/>
          <w:color w:val="595959" w:themeColor="text1" w:themeTint="A6"/>
        </w:rPr>
      </w:pPr>
      <w:r w:rsidRPr="00D566B8">
        <w:rPr>
          <w:rFonts w:ascii="Arial Narrow" w:hAnsi="Arial Narrow"/>
          <w:color w:val="595959" w:themeColor="text1" w:themeTint="A6"/>
        </w:rPr>
        <w:t xml:space="preserve">Le défaut d’une </w:t>
      </w:r>
      <w:r w:rsidR="00D566B8">
        <w:rPr>
          <w:rFonts w:ascii="Arial Narrow" w:hAnsi="Arial Narrow"/>
          <w:color w:val="595959" w:themeColor="text1" w:themeTint="A6"/>
        </w:rPr>
        <w:t>PARTIE</w:t>
      </w:r>
      <w:r w:rsidRPr="00D566B8">
        <w:rPr>
          <w:rFonts w:ascii="Arial Narrow" w:hAnsi="Arial Narrow"/>
          <w:color w:val="595959" w:themeColor="text1" w:themeTint="A6"/>
        </w:rPr>
        <w:t xml:space="preserve"> de se prévaloir, pendant un certain temps, de ses droits issus de la présente convention n’emportera jamais la renonciation aux droits en question.</w:t>
      </w:r>
    </w:p>
    <w:p w:rsidR="00E8178C" w:rsidRPr="00D566B8" w:rsidRDefault="00E8178C">
      <w:pPr>
        <w:jc w:val="both"/>
        <w:rPr>
          <w:rFonts w:ascii="Arial Narrow" w:hAnsi="Arial Narrow"/>
          <w:b/>
          <w:color w:val="595959" w:themeColor="text1" w:themeTint="A6"/>
          <w:u w:val="single"/>
        </w:rPr>
      </w:pPr>
    </w:p>
    <w:p w:rsidR="00E8178C" w:rsidRPr="00D566B8" w:rsidRDefault="00AE3F97">
      <w:pPr>
        <w:jc w:val="both"/>
        <w:rPr>
          <w:rFonts w:ascii="Arial Narrow" w:hAnsi="Arial Narrow"/>
          <w:color w:val="595959" w:themeColor="text1" w:themeTint="A6"/>
        </w:rPr>
      </w:pPr>
      <w:r w:rsidRPr="00D566B8">
        <w:rPr>
          <w:rFonts w:ascii="Arial Narrow" w:hAnsi="Arial Narrow"/>
          <w:color w:val="595959" w:themeColor="text1" w:themeTint="A6"/>
        </w:rPr>
        <w:t xml:space="preserve">La présente convention est strictement confidentielle. </w:t>
      </w:r>
    </w:p>
    <w:p w:rsidR="0024677A" w:rsidRPr="00D566B8" w:rsidRDefault="0024677A" w:rsidP="0024677A">
      <w:pPr>
        <w:ind w:right="-2"/>
        <w:jc w:val="both"/>
        <w:rPr>
          <w:rFonts w:ascii="Arial Narrow" w:hAnsi="Arial Narrow"/>
          <w:color w:val="595959" w:themeColor="text1" w:themeTint="A6"/>
        </w:rPr>
      </w:pPr>
    </w:p>
    <w:p w:rsidR="0024677A" w:rsidRPr="00D566B8" w:rsidRDefault="0024677A" w:rsidP="00D566B8">
      <w:pPr>
        <w:pStyle w:val="Article1"/>
        <w:tabs>
          <w:tab w:val="clear" w:pos="360"/>
          <w:tab w:val="num" w:pos="567"/>
        </w:tabs>
        <w:ind w:left="567" w:hanging="567"/>
        <w:rPr>
          <w:rFonts w:ascii="Arial Narrow" w:hAnsi="Arial Narrow"/>
          <w:color w:val="595959" w:themeColor="text1" w:themeTint="A6"/>
          <w:sz w:val="24"/>
        </w:rPr>
      </w:pPr>
      <w:r w:rsidRPr="00D566B8">
        <w:rPr>
          <w:rFonts w:ascii="Arial Narrow" w:hAnsi="Arial Narrow"/>
          <w:color w:val="595959" w:themeColor="text1" w:themeTint="A6"/>
          <w:sz w:val="24"/>
        </w:rPr>
        <w:t>Règlement des différends</w:t>
      </w:r>
    </w:p>
    <w:p w:rsidR="0024677A" w:rsidRPr="00D566B8" w:rsidRDefault="0024677A" w:rsidP="0024677A">
      <w:pPr>
        <w:ind w:right="-2"/>
        <w:jc w:val="both"/>
        <w:rPr>
          <w:rFonts w:ascii="Arial Narrow" w:hAnsi="Arial Narrow"/>
          <w:color w:val="595959" w:themeColor="text1" w:themeTint="A6"/>
        </w:rPr>
      </w:pPr>
    </w:p>
    <w:p w:rsidR="0024677A" w:rsidRPr="00D566B8" w:rsidRDefault="0024677A" w:rsidP="0024677A">
      <w:pPr>
        <w:ind w:right="-2"/>
        <w:jc w:val="both"/>
        <w:rPr>
          <w:rFonts w:ascii="Arial Narrow" w:hAnsi="Arial Narrow"/>
          <w:color w:val="595959" w:themeColor="text1" w:themeTint="A6"/>
        </w:rPr>
      </w:pPr>
      <w:r w:rsidRPr="00D566B8">
        <w:rPr>
          <w:rFonts w:ascii="Arial Narrow" w:hAnsi="Arial Narrow"/>
          <w:color w:val="595959" w:themeColor="text1" w:themeTint="A6"/>
        </w:rPr>
        <w:t>Sauf accord contraire exprès et écrit entre les PARTIES, les litiges relatifs à la validité, à l’interprétation ou à l’exécution de la présente convention qui ne pourraient être résolus à l’amiable, seront réglés de la façon suivante :</w:t>
      </w:r>
    </w:p>
    <w:p w:rsidR="0024677A" w:rsidRPr="00D566B8" w:rsidRDefault="0024677A" w:rsidP="0024677A">
      <w:pPr>
        <w:ind w:right="-2"/>
        <w:jc w:val="both"/>
        <w:rPr>
          <w:rFonts w:ascii="Arial Narrow" w:hAnsi="Arial Narrow"/>
          <w:color w:val="595959" w:themeColor="text1" w:themeTint="A6"/>
        </w:rPr>
      </w:pPr>
    </w:p>
    <w:p w:rsidR="0024677A" w:rsidRPr="00D566B8" w:rsidRDefault="0024677A" w:rsidP="0024677A">
      <w:pPr>
        <w:numPr>
          <w:ilvl w:val="0"/>
          <w:numId w:val="3"/>
        </w:numPr>
        <w:ind w:right="424"/>
        <w:jc w:val="both"/>
        <w:rPr>
          <w:rFonts w:ascii="Arial Narrow" w:hAnsi="Arial Narrow"/>
          <w:color w:val="595959" w:themeColor="text1" w:themeTint="A6"/>
        </w:rPr>
      </w:pPr>
      <w:r w:rsidRPr="00D566B8">
        <w:rPr>
          <w:rFonts w:ascii="Arial Narrow" w:hAnsi="Arial Narrow"/>
          <w:color w:val="595959" w:themeColor="text1" w:themeTint="A6"/>
        </w:rPr>
        <w:t xml:space="preserve">les </w:t>
      </w:r>
      <w:r w:rsidRPr="00D566B8">
        <w:rPr>
          <w:rFonts w:ascii="Arial Narrow" w:hAnsi="Arial Narrow"/>
          <w:caps/>
          <w:color w:val="595959" w:themeColor="text1" w:themeTint="A6"/>
        </w:rPr>
        <w:t>PARTIES</w:t>
      </w:r>
      <w:r w:rsidRPr="00D566B8">
        <w:rPr>
          <w:rFonts w:ascii="Arial Narrow" w:hAnsi="Arial Narrow"/>
          <w:color w:val="595959" w:themeColor="text1" w:themeTint="A6"/>
        </w:rPr>
        <w:t xml:space="preserve"> tenteront d’abord de résoudre le litige par la médiation selon les règles suivantes :</w:t>
      </w:r>
    </w:p>
    <w:p w:rsidR="0024677A" w:rsidRPr="00D566B8" w:rsidRDefault="0024677A" w:rsidP="0024677A">
      <w:pPr>
        <w:ind w:left="1068" w:right="424"/>
        <w:jc w:val="both"/>
        <w:rPr>
          <w:rFonts w:ascii="Arial Narrow" w:hAnsi="Arial Narrow"/>
          <w:color w:val="595959" w:themeColor="text1" w:themeTint="A6"/>
        </w:rPr>
      </w:pPr>
    </w:p>
    <w:p w:rsidR="0024677A" w:rsidRPr="00D566B8" w:rsidRDefault="00D566B8" w:rsidP="00D566B8">
      <w:pPr>
        <w:numPr>
          <w:ilvl w:val="0"/>
          <w:numId w:val="2"/>
        </w:numPr>
        <w:ind w:left="1068" w:right="424"/>
        <w:jc w:val="both"/>
        <w:rPr>
          <w:rFonts w:ascii="Arial Narrow" w:hAnsi="Arial Narrow"/>
          <w:color w:val="595959" w:themeColor="text1" w:themeTint="A6"/>
        </w:rPr>
      </w:pPr>
      <w:r>
        <w:rPr>
          <w:rFonts w:ascii="Arial Narrow" w:hAnsi="Arial Narrow"/>
          <w:color w:val="595959" w:themeColor="text1" w:themeTint="A6"/>
        </w:rPr>
        <w:t>l’</w:t>
      </w:r>
      <w:r w:rsidRPr="00D566B8">
        <w:rPr>
          <w:rFonts w:ascii="Arial Narrow" w:hAnsi="Arial Narrow"/>
          <w:caps/>
          <w:color w:val="595959" w:themeColor="text1" w:themeTint="A6"/>
        </w:rPr>
        <w:t>Emprunteur</w:t>
      </w:r>
      <w:r>
        <w:rPr>
          <w:rFonts w:ascii="Arial Narrow" w:hAnsi="Arial Narrow"/>
          <w:color w:val="595959" w:themeColor="text1" w:themeTint="A6"/>
        </w:rPr>
        <w:t xml:space="preserve"> </w:t>
      </w:r>
      <w:r w:rsidR="0024677A" w:rsidRPr="00D566B8">
        <w:rPr>
          <w:rFonts w:ascii="Arial Narrow" w:hAnsi="Arial Narrow"/>
          <w:color w:val="595959" w:themeColor="text1" w:themeTint="A6"/>
        </w:rPr>
        <w:t xml:space="preserve">désignera un médiateur qui devra porter le titre de « médiateur agréé en matière </w:t>
      </w:r>
      <w:r>
        <w:rPr>
          <w:rFonts w:ascii="Arial Narrow" w:hAnsi="Arial Narrow"/>
          <w:color w:val="595959" w:themeColor="text1" w:themeTint="A6"/>
        </w:rPr>
        <w:t xml:space="preserve">civile et commerciale » ; le PRÊTEUR </w:t>
      </w:r>
      <w:r w:rsidR="0024677A" w:rsidRPr="00D566B8">
        <w:rPr>
          <w:rFonts w:ascii="Arial Narrow" w:hAnsi="Arial Narrow"/>
          <w:color w:val="595959" w:themeColor="text1" w:themeTint="A6"/>
        </w:rPr>
        <w:t xml:space="preserve">pourra s’opposer à cette désignation de façon discrétionnaire ; </w:t>
      </w:r>
      <w:r>
        <w:rPr>
          <w:rFonts w:ascii="Arial Narrow" w:hAnsi="Arial Narrow"/>
          <w:color w:val="595959" w:themeColor="text1" w:themeTint="A6"/>
        </w:rPr>
        <w:t>l’</w:t>
      </w:r>
      <w:proofErr w:type="spellStart"/>
      <w:r w:rsidRPr="00D566B8">
        <w:rPr>
          <w:rFonts w:ascii="Arial Narrow" w:hAnsi="Arial Narrow"/>
          <w:caps/>
          <w:color w:val="595959" w:themeColor="text1" w:themeTint="A6"/>
        </w:rPr>
        <w:t>Emprunteu</w:t>
      </w:r>
      <w:r>
        <w:rPr>
          <w:rFonts w:ascii="Arial Narrow" w:hAnsi="Arial Narrow"/>
          <w:color w:val="595959" w:themeColor="text1" w:themeTint="A6"/>
        </w:rPr>
        <w:t>r</w:t>
      </w:r>
      <w:proofErr w:type="spellEnd"/>
      <w:r>
        <w:rPr>
          <w:rFonts w:ascii="Arial Narrow" w:hAnsi="Arial Narrow"/>
          <w:color w:val="595959" w:themeColor="text1" w:themeTint="A6"/>
        </w:rPr>
        <w:t xml:space="preserve"> </w:t>
      </w:r>
      <w:r w:rsidR="0024677A" w:rsidRPr="00D566B8">
        <w:rPr>
          <w:rFonts w:ascii="Arial Narrow" w:hAnsi="Arial Narrow"/>
          <w:color w:val="595959" w:themeColor="text1" w:themeTint="A6"/>
        </w:rPr>
        <w:t>désignera alors un autre médiateur agréé sans que l</w:t>
      </w:r>
      <w:r>
        <w:rPr>
          <w:rFonts w:ascii="Arial Narrow" w:hAnsi="Arial Narrow"/>
          <w:color w:val="595959" w:themeColor="text1" w:themeTint="A6"/>
        </w:rPr>
        <w:t xml:space="preserve">e PRÊTEUR </w:t>
      </w:r>
      <w:r w:rsidR="0024677A" w:rsidRPr="00D566B8">
        <w:rPr>
          <w:rFonts w:ascii="Arial Narrow" w:hAnsi="Arial Narrow"/>
          <w:color w:val="595959" w:themeColor="text1" w:themeTint="A6"/>
        </w:rPr>
        <w:t>ne puisse plus s’opposer à sa désignation, sauf, mutatis mutandis, pour les motifs de récusation visés à l’article 828 du Code judiciaire ;</w:t>
      </w:r>
    </w:p>
    <w:p w:rsidR="0024677A" w:rsidRPr="00D566B8" w:rsidRDefault="0024677A" w:rsidP="0024677A">
      <w:pPr>
        <w:ind w:left="1068" w:right="424"/>
        <w:jc w:val="both"/>
        <w:rPr>
          <w:rFonts w:ascii="Arial Narrow" w:hAnsi="Arial Narrow"/>
          <w:color w:val="595959" w:themeColor="text1" w:themeTint="A6"/>
        </w:rPr>
      </w:pPr>
    </w:p>
    <w:p w:rsidR="0024677A" w:rsidRPr="00D566B8" w:rsidRDefault="0024677A" w:rsidP="00D566B8">
      <w:pPr>
        <w:numPr>
          <w:ilvl w:val="0"/>
          <w:numId w:val="2"/>
        </w:numPr>
        <w:ind w:left="1068" w:right="424"/>
        <w:jc w:val="both"/>
        <w:rPr>
          <w:rFonts w:ascii="Arial Narrow" w:hAnsi="Arial Narrow"/>
          <w:color w:val="595959" w:themeColor="text1" w:themeTint="A6"/>
        </w:rPr>
      </w:pPr>
      <w:r w:rsidRPr="00D566B8">
        <w:rPr>
          <w:rFonts w:ascii="Arial Narrow" w:hAnsi="Arial Narrow"/>
          <w:color w:val="595959" w:themeColor="text1" w:themeTint="A6"/>
        </w:rPr>
        <w:t xml:space="preserve">La médiation débutera au plus tard 15 jours après la demande de médiation notifiée par une </w:t>
      </w:r>
      <w:r w:rsidRPr="00D566B8">
        <w:rPr>
          <w:rFonts w:ascii="Arial Narrow" w:hAnsi="Arial Narrow"/>
          <w:caps/>
          <w:color w:val="595959" w:themeColor="text1" w:themeTint="A6"/>
        </w:rPr>
        <w:t>partie</w:t>
      </w:r>
      <w:r w:rsidRPr="00D566B8">
        <w:rPr>
          <w:rFonts w:ascii="Arial Narrow" w:hAnsi="Arial Narrow"/>
          <w:color w:val="595959" w:themeColor="text1" w:themeTint="A6"/>
        </w:rPr>
        <w:t xml:space="preserve"> à l’autre </w:t>
      </w:r>
      <w:r w:rsidRPr="00D566B8">
        <w:rPr>
          <w:rFonts w:ascii="Arial Narrow" w:hAnsi="Arial Narrow"/>
          <w:caps/>
          <w:color w:val="595959" w:themeColor="text1" w:themeTint="A6"/>
        </w:rPr>
        <w:t>partie</w:t>
      </w:r>
      <w:r w:rsidRPr="00D566B8">
        <w:rPr>
          <w:rFonts w:ascii="Arial Narrow" w:hAnsi="Arial Narrow"/>
          <w:color w:val="595959" w:themeColor="text1" w:themeTint="A6"/>
        </w:rPr>
        <w:t xml:space="preserve"> et la durée de médiation ne pourra excéder 30 jours calendrier, sauf accord exprès des </w:t>
      </w:r>
      <w:r w:rsidRPr="00D566B8">
        <w:rPr>
          <w:rFonts w:ascii="Arial Narrow" w:hAnsi="Arial Narrow"/>
          <w:caps/>
          <w:color w:val="595959" w:themeColor="text1" w:themeTint="A6"/>
        </w:rPr>
        <w:t>PARTIES </w:t>
      </w:r>
      <w:r w:rsidRPr="00D566B8">
        <w:rPr>
          <w:rFonts w:ascii="Arial Narrow" w:hAnsi="Arial Narrow"/>
          <w:color w:val="595959" w:themeColor="text1" w:themeTint="A6"/>
        </w:rPr>
        <w:t>;</w:t>
      </w:r>
    </w:p>
    <w:p w:rsidR="0024677A" w:rsidRPr="00D566B8" w:rsidRDefault="0024677A" w:rsidP="0024677A">
      <w:pPr>
        <w:ind w:left="1068" w:right="424"/>
        <w:jc w:val="both"/>
        <w:rPr>
          <w:rFonts w:ascii="Arial Narrow" w:hAnsi="Arial Narrow"/>
          <w:color w:val="595959" w:themeColor="text1" w:themeTint="A6"/>
        </w:rPr>
      </w:pPr>
    </w:p>
    <w:p w:rsidR="0024677A" w:rsidRPr="00D566B8" w:rsidRDefault="0024677A" w:rsidP="00D566B8">
      <w:pPr>
        <w:numPr>
          <w:ilvl w:val="0"/>
          <w:numId w:val="2"/>
        </w:numPr>
        <w:ind w:left="1068" w:right="424"/>
        <w:jc w:val="both"/>
        <w:rPr>
          <w:rFonts w:ascii="Arial Narrow" w:hAnsi="Arial Narrow"/>
          <w:color w:val="595959" w:themeColor="text1" w:themeTint="A6"/>
        </w:rPr>
      </w:pPr>
      <w:r w:rsidRPr="00D566B8">
        <w:rPr>
          <w:rFonts w:ascii="Arial Narrow" w:hAnsi="Arial Narrow"/>
          <w:color w:val="595959" w:themeColor="text1" w:themeTint="A6"/>
        </w:rPr>
        <w:t xml:space="preserve">Les </w:t>
      </w:r>
      <w:r w:rsidRPr="00D566B8">
        <w:rPr>
          <w:rFonts w:ascii="Arial Narrow" w:hAnsi="Arial Narrow"/>
          <w:caps/>
          <w:color w:val="595959" w:themeColor="text1" w:themeTint="A6"/>
        </w:rPr>
        <w:t>PARTIES</w:t>
      </w:r>
      <w:r w:rsidRPr="00D566B8">
        <w:rPr>
          <w:rFonts w:ascii="Arial Narrow" w:hAnsi="Arial Narrow"/>
          <w:color w:val="595959" w:themeColor="text1" w:themeTint="A6"/>
        </w:rPr>
        <w:t xml:space="preserve"> seront représentées aux séances de médiation par un gérant, un administrateur délégué ou par un administrateur spécialement mandaté à cet effet.</w:t>
      </w:r>
    </w:p>
    <w:p w:rsidR="0024677A" w:rsidRPr="00D566B8" w:rsidRDefault="0024677A" w:rsidP="0024677A">
      <w:pPr>
        <w:ind w:left="1068" w:right="424"/>
        <w:jc w:val="both"/>
        <w:rPr>
          <w:rFonts w:ascii="Arial Narrow" w:hAnsi="Arial Narrow"/>
          <w:color w:val="595959" w:themeColor="text1" w:themeTint="A6"/>
        </w:rPr>
      </w:pPr>
    </w:p>
    <w:p w:rsidR="0024677A" w:rsidRPr="00D566B8" w:rsidRDefault="0024677A" w:rsidP="00D566B8">
      <w:pPr>
        <w:numPr>
          <w:ilvl w:val="0"/>
          <w:numId w:val="2"/>
        </w:numPr>
        <w:ind w:left="1068" w:right="424"/>
        <w:jc w:val="both"/>
        <w:rPr>
          <w:rFonts w:ascii="Arial Narrow" w:hAnsi="Arial Narrow"/>
          <w:color w:val="595959" w:themeColor="text1" w:themeTint="A6"/>
        </w:rPr>
      </w:pPr>
      <w:r w:rsidRPr="00D566B8">
        <w:rPr>
          <w:rFonts w:ascii="Arial Narrow" w:hAnsi="Arial Narrow"/>
          <w:color w:val="595959" w:themeColor="text1" w:themeTint="A6"/>
        </w:rPr>
        <w:t xml:space="preserve">Les </w:t>
      </w:r>
      <w:r w:rsidRPr="00D566B8">
        <w:rPr>
          <w:rFonts w:ascii="Arial Narrow" w:hAnsi="Arial Narrow"/>
          <w:caps/>
          <w:color w:val="595959" w:themeColor="text1" w:themeTint="A6"/>
        </w:rPr>
        <w:t>PARTIES</w:t>
      </w:r>
      <w:r w:rsidRPr="00D566B8">
        <w:rPr>
          <w:rFonts w:ascii="Arial Narrow" w:hAnsi="Arial Narrow"/>
          <w:color w:val="595959" w:themeColor="text1" w:themeTint="A6"/>
        </w:rPr>
        <w:t xml:space="preserve"> s’engagent à ne pas arrêter la médiation avant que chacune d’elle n’ait fait l’exposé introductif en séance commune.</w:t>
      </w:r>
    </w:p>
    <w:p w:rsidR="0024677A" w:rsidRPr="00D566B8" w:rsidRDefault="0024677A" w:rsidP="0024677A">
      <w:pPr>
        <w:ind w:right="-2"/>
        <w:jc w:val="both"/>
        <w:rPr>
          <w:rFonts w:ascii="Arial Narrow" w:hAnsi="Arial Narrow"/>
          <w:color w:val="595959" w:themeColor="text1" w:themeTint="A6"/>
        </w:rPr>
      </w:pPr>
    </w:p>
    <w:p w:rsidR="0024677A" w:rsidRPr="00D566B8" w:rsidRDefault="0024677A" w:rsidP="0024677A">
      <w:pPr>
        <w:numPr>
          <w:ilvl w:val="0"/>
          <w:numId w:val="3"/>
        </w:numPr>
        <w:ind w:right="424"/>
        <w:jc w:val="both"/>
        <w:rPr>
          <w:rFonts w:ascii="Arial Narrow" w:hAnsi="Arial Narrow"/>
          <w:color w:val="595959" w:themeColor="text1" w:themeTint="A6"/>
        </w:rPr>
      </w:pPr>
      <w:r w:rsidRPr="00D566B8">
        <w:rPr>
          <w:rFonts w:ascii="Arial Narrow" w:hAnsi="Arial Narrow"/>
          <w:color w:val="595959" w:themeColor="text1" w:themeTint="A6"/>
        </w:rPr>
        <w:t>En cas d’échec de la médiation, le litige sera aux juridictions francophones de l’arrondissement judiciaire du Brabant wallon.</w:t>
      </w:r>
    </w:p>
    <w:p w:rsidR="00E8178C" w:rsidRPr="00D566B8" w:rsidRDefault="00E8178C">
      <w:pPr>
        <w:jc w:val="both"/>
        <w:rPr>
          <w:rFonts w:ascii="Arial Narrow" w:hAnsi="Arial Narrow"/>
          <w:b/>
          <w:color w:val="595959" w:themeColor="text1" w:themeTint="A6"/>
          <w:u w:val="single"/>
        </w:rPr>
      </w:pPr>
    </w:p>
    <w:p w:rsidR="00E8178C" w:rsidRPr="00D566B8" w:rsidRDefault="00AE3F97">
      <w:pPr>
        <w:pStyle w:val="Article1"/>
        <w:rPr>
          <w:rFonts w:ascii="Arial Narrow" w:hAnsi="Arial Narrow"/>
          <w:color w:val="595959" w:themeColor="text1" w:themeTint="A6"/>
          <w:sz w:val="24"/>
        </w:rPr>
      </w:pPr>
      <w:r w:rsidRPr="00D566B8">
        <w:rPr>
          <w:rFonts w:ascii="Arial Narrow" w:hAnsi="Arial Narrow"/>
          <w:color w:val="595959" w:themeColor="text1" w:themeTint="A6"/>
          <w:sz w:val="24"/>
        </w:rPr>
        <w:t>Annexes</w:t>
      </w:r>
    </w:p>
    <w:p w:rsidR="00E8178C" w:rsidRPr="00D566B8" w:rsidRDefault="00E8178C">
      <w:pPr>
        <w:jc w:val="both"/>
        <w:rPr>
          <w:rFonts w:ascii="Arial Narrow" w:hAnsi="Arial Narrow"/>
          <w:color w:val="595959" w:themeColor="text1" w:themeTint="A6"/>
        </w:rPr>
      </w:pPr>
    </w:p>
    <w:p w:rsidR="00E8178C" w:rsidRPr="00D566B8" w:rsidRDefault="00AE3F97">
      <w:pPr>
        <w:jc w:val="both"/>
        <w:rPr>
          <w:rFonts w:ascii="Arial Narrow" w:hAnsi="Arial Narrow"/>
          <w:color w:val="595959" w:themeColor="text1" w:themeTint="A6"/>
        </w:rPr>
      </w:pPr>
      <w:r w:rsidRPr="00D566B8">
        <w:rPr>
          <w:rFonts w:ascii="Arial Narrow" w:hAnsi="Arial Narrow"/>
          <w:color w:val="595959" w:themeColor="text1" w:themeTint="A6"/>
        </w:rPr>
        <w:t xml:space="preserve">Les documents suivants sont annexés à la présente convention et sont réputés en faire </w:t>
      </w:r>
      <w:proofErr w:type="gramStart"/>
      <w:r w:rsidRPr="00D566B8">
        <w:rPr>
          <w:rFonts w:ascii="Arial Narrow" w:hAnsi="Arial Narrow"/>
          <w:color w:val="595959" w:themeColor="text1" w:themeTint="A6"/>
        </w:rPr>
        <w:t>partie intégrante</w:t>
      </w:r>
      <w:proofErr w:type="gramEnd"/>
      <w:r w:rsidRPr="00D566B8">
        <w:rPr>
          <w:rFonts w:ascii="Arial Narrow" w:hAnsi="Arial Narrow"/>
          <w:color w:val="595959" w:themeColor="text1" w:themeTint="A6"/>
        </w:rPr>
        <w:t> :</w:t>
      </w:r>
    </w:p>
    <w:p w:rsidR="00E8178C" w:rsidRPr="00D566B8" w:rsidRDefault="00E8178C">
      <w:pPr>
        <w:jc w:val="both"/>
        <w:rPr>
          <w:rFonts w:ascii="Arial Narrow" w:hAnsi="Arial Narrow"/>
          <w:color w:val="595959" w:themeColor="text1" w:themeTint="A6"/>
        </w:rPr>
      </w:pPr>
    </w:p>
    <w:p w:rsidR="00E8178C" w:rsidRPr="00D566B8" w:rsidRDefault="00E8178C">
      <w:pPr>
        <w:jc w:val="both"/>
        <w:rPr>
          <w:rFonts w:ascii="Arial Narrow" w:hAnsi="Arial Narrow"/>
          <w:color w:val="595959" w:themeColor="text1" w:themeTint="A6"/>
        </w:rPr>
      </w:pPr>
    </w:p>
    <w:p w:rsidR="00E8178C" w:rsidRPr="00D566B8" w:rsidRDefault="00D566B8" w:rsidP="0024677A">
      <w:pPr>
        <w:jc w:val="both"/>
        <w:rPr>
          <w:rFonts w:ascii="Arial Narrow" w:hAnsi="Arial Narrow"/>
          <w:color w:val="595959" w:themeColor="text1" w:themeTint="A6"/>
        </w:rPr>
      </w:pPr>
      <w:r>
        <w:rPr>
          <w:rFonts w:ascii="Arial Narrow" w:hAnsi="Arial Narrow"/>
          <w:color w:val="595959" w:themeColor="text1" w:themeTint="A6"/>
        </w:rPr>
        <w:t>Annexe 1 : plan de remboursement</w:t>
      </w:r>
    </w:p>
    <w:p w:rsidR="00E8178C" w:rsidRPr="00D566B8" w:rsidRDefault="00E8178C">
      <w:pPr>
        <w:jc w:val="both"/>
        <w:rPr>
          <w:rFonts w:ascii="Arial Narrow" w:hAnsi="Arial Narrow"/>
          <w:color w:val="595959" w:themeColor="text1" w:themeTint="A6"/>
        </w:rPr>
      </w:pPr>
    </w:p>
    <w:p w:rsidR="00E8178C" w:rsidRPr="00D566B8" w:rsidRDefault="00E8178C">
      <w:pPr>
        <w:jc w:val="both"/>
        <w:rPr>
          <w:rFonts w:ascii="Arial Narrow" w:hAnsi="Arial Narrow"/>
          <w:color w:val="595959" w:themeColor="text1" w:themeTint="A6"/>
        </w:rPr>
      </w:pPr>
    </w:p>
    <w:p w:rsidR="00E8178C" w:rsidRPr="00D566B8" w:rsidRDefault="00E8178C">
      <w:pPr>
        <w:jc w:val="both"/>
        <w:rPr>
          <w:rFonts w:ascii="Arial Narrow" w:hAnsi="Arial Narrow"/>
          <w:color w:val="595959" w:themeColor="text1" w:themeTint="A6"/>
        </w:rPr>
      </w:pPr>
    </w:p>
    <w:p w:rsidR="00E8178C" w:rsidRPr="00D566B8" w:rsidRDefault="00E8178C">
      <w:pPr>
        <w:jc w:val="both"/>
        <w:rPr>
          <w:rFonts w:ascii="Arial Narrow" w:hAnsi="Arial Narrow"/>
          <w:color w:val="595959" w:themeColor="text1" w:themeTint="A6"/>
        </w:rPr>
      </w:pPr>
    </w:p>
    <w:p w:rsidR="00E8178C" w:rsidRPr="00D566B8" w:rsidRDefault="00AE3F97">
      <w:pPr>
        <w:jc w:val="both"/>
        <w:rPr>
          <w:rFonts w:ascii="Arial Narrow" w:hAnsi="Arial Narrow"/>
          <w:color w:val="595959" w:themeColor="text1" w:themeTint="A6"/>
        </w:rPr>
      </w:pPr>
      <w:r w:rsidRPr="00D566B8">
        <w:rPr>
          <w:rFonts w:ascii="Arial Narrow" w:hAnsi="Arial Narrow"/>
          <w:color w:val="595959" w:themeColor="text1" w:themeTint="A6"/>
        </w:rPr>
        <w:t xml:space="preserve">Fait à </w:t>
      </w:r>
      <w:r w:rsidR="00416F43" w:rsidRPr="00D566B8">
        <w:rPr>
          <w:rFonts w:ascii="Arial Narrow" w:hAnsi="Arial Narrow"/>
          <w:color w:val="595959" w:themeColor="text1" w:themeTint="A6"/>
        </w:rPr>
        <w:t>__________</w:t>
      </w:r>
      <w:r w:rsidRPr="00D566B8">
        <w:rPr>
          <w:rFonts w:ascii="Arial Narrow" w:hAnsi="Arial Narrow"/>
          <w:color w:val="595959" w:themeColor="text1" w:themeTint="A6"/>
        </w:rPr>
        <w:t xml:space="preserve">, le _________ en ___ exemplaires originaux, chaque </w:t>
      </w:r>
      <w:r w:rsidRPr="00D566B8">
        <w:rPr>
          <w:rFonts w:ascii="Arial Narrow" w:hAnsi="Arial Narrow"/>
          <w:caps/>
          <w:color w:val="595959" w:themeColor="text1" w:themeTint="A6"/>
        </w:rPr>
        <w:t>partie</w:t>
      </w:r>
      <w:r w:rsidRPr="00D566B8">
        <w:rPr>
          <w:rFonts w:ascii="Arial Narrow" w:hAnsi="Arial Narrow"/>
          <w:color w:val="595959" w:themeColor="text1" w:themeTint="A6"/>
        </w:rPr>
        <w:t xml:space="preserve"> reconnaissant avoir reçu le sien.</w:t>
      </w:r>
    </w:p>
    <w:p w:rsidR="00E8178C" w:rsidRPr="00D566B8" w:rsidRDefault="00E8178C">
      <w:pPr>
        <w:jc w:val="both"/>
        <w:rPr>
          <w:rFonts w:ascii="Arial Narrow" w:hAnsi="Arial Narrow"/>
          <w:color w:val="595959" w:themeColor="text1" w:themeTint="A6"/>
        </w:rPr>
      </w:pPr>
    </w:p>
    <w:p w:rsidR="00AE3F97" w:rsidRPr="00D566B8" w:rsidRDefault="00AE3F97">
      <w:pPr>
        <w:rPr>
          <w:rFonts w:ascii="Arial Narrow" w:hAnsi="Arial Narrow"/>
          <w:color w:val="595959" w:themeColor="text1" w:themeTint="A6"/>
          <w:lang w:eastAsia="ja-JP"/>
        </w:rPr>
      </w:pPr>
    </w:p>
    <w:sectPr w:rsidR="00AE3F97" w:rsidRPr="00D566B8" w:rsidSect="00E8178C">
      <w:headerReference w:type="even" r:id="rId6"/>
      <w:headerReference w:type="default" r:id="rId7"/>
      <w:footerReference w:type="even" r:id="rId8"/>
      <w:footerReference w:type="default" r:id="rId9"/>
      <w:headerReference w:type="first" r:id="rId10"/>
      <w:footerReference w:type="first" r:id="rId11"/>
      <w:pgSz w:w="11900" w:h="16840"/>
      <w:pgMar w:top="1418" w:right="1418" w:bottom="1418" w:left="1418" w:footer="85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CE1996">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B75F4D">
    <w:pPr>
      <w:pStyle w:val="z-Hautdeformulaire"/>
      <w:jc w:val="center"/>
      <w:rPr>
        <w:rFonts w:ascii="Arial" w:hAnsi="Arial"/>
        <w:sz w:val="18"/>
        <w:lang w:eastAsia="ja-JP"/>
      </w:rPr>
    </w:pPr>
    <w:r>
      <w:rPr>
        <w:rStyle w:val="Numrodepage"/>
        <w:sz w:val="20"/>
      </w:rPr>
      <w:fldChar w:fldCharType="begin"/>
    </w:r>
    <w:r w:rsidR="00CE1996">
      <w:rPr>
        <w:rStyle w:val="Numrodepage"/>
        <w:sz w:val="20"/>
      </w:rPr>
      <w:instrText xml:space="preserve"> PAGE </w:instrText>
    </w:r>
    <w:r>
      <w:rPr>
        <w:rStyle w:val="Numrodepage"/>
        <w:sz w:val="20"/>
      </w:rPr>
      <w:fldChar w:fldCharType="separate"/>
    </w:r>
    <w:r w:rsidR="00D566B8">
      <w:rPr>
        <w:rStyle w:val="Numrodepage"/>
        <w:noProof/>
        <w:sz w:val="20"/>
      </w:rPr>
      <w:t>1</w:t>
    </w:r>
    <w:r>
      <w:rPr>
        <w:rStyle w:val="Numrodepage"/>
        <w:sz w:val="20"/>
      </w:rPr>
      <w:fldChar w:fldCharType="end"/>
    </w:r>
    <w:r>
      <w:rPr>
        <w:rFonts w:ascii="Arial" w:hAnsi="Arial"/>
        <w:sz w:val="18"/>
        <w:lang w:eastAsia="ja-JP"/>
      </w:rPr>
      <w:fldChar w:fldCharType="begin"/>
    </w:r>
    <w:r w:rsidR="00CE1996">
      <w:rPr>
        <w:rFonts w:ascii="Arial" w:hAnsi="Arial"/>
        <w:sz w:val="18"/>
        <w:lang w:eastAsia="ja-JP"/>
      </w:rPr>
      <w:instrText>NUMPAGES\*MERGEFORMAT</w:instrText>
    </w:r>
    <w:r>
      <w:rPr>
        <w:rFonts w:ascii="Arial" w:hAnsi="Arial"/>
        <w:sz w:val="18"/>
        <w:lang w:eastAsia="ja-JP"/>
      </w:rPr>
      <w:fldChar w:fldCharType="separate"/>
    </w:r>
    <w:r w:rsidR="00CE1996">
      <w:rPr>
        <w:rFonts w:ascii="Arial" w:hAnsi="Arial"/>
        <w:noProof/>
        <w:sz w:val="18"/>
        <w:lang w:eastAsia="ja-JP"/>
      </w:rPr>
      <w:t>12</w:t>
    </w:r>
    <w:r>
      <w:rPr>
        <w:rFonts w:ascii="Arial" w:hAnsi="Arial"/>
        <w:sz w:val="18"/>
        <w:lang w:eastAsia="ja-JP"/>
      </w:rPr>
      <w:fldChar w:fldCharType="end"/>
    </w:r>
  </w:p>
  <w:p w:rsidR="00CE1996" w:rsidRDefault="00CE1996">
    <w:pPr>
      <w:pStyle w:val="z-Hautdeformulaire"/>
      <w:jc w:val="right"/>
      <w:rPr>
        <w:rFonts w:ascii="Arial" w:hAnsi="Arial"/>
        <w:sz w:val="14"/>
        <w:lang w:eastAsia="ja-JP"/>
      </w:rPr>
    </w:pPr>
  </w:p>
  <w:p w:rsidR="00CE1996" w:rsidRDefault="00B75F4D">
    <w:pPr>
      <w:pStyle w:val="z-Hautdeformulaire"/>
      <w:jc w:val="center"/>
      <w:rPr>
        <w:rFonts w:ascii="Arial" w:hAnsi="Arial"/>
        <w:sz w:val="14"/>
        <w:lang w:eastAsia="ja-JP"/>
      </w:rPr>
    </w:pPr>
    <w:r>
      <w:rPr>
        <w:rFonts w:ascii="Arial" w:hAnsi="Arial"/>
        <w:sz w:val="14"/>
        <w:lang w:eastAsia="ja-JP"/>
      </w:rPr>
      <w:fldChar w:fldCharType="begin"/>
    </w:r>
    <w:r w:rsidR="00CE1996">
      <w:rPr>
        <w:rFonts w:ascii="Arial" w:hAnsi="Arial"/>
        <w:sz w:val="14"/>
        <w:lang w:eastAsia="ja-JP"/>
      </w:rPr>
      <w:instrText xml:space="preserve"> DATE \@ "DD/MM/YY" </w:instrText>
    </w:r>
    <w:r>
      <w:rPr>
        <w:rFonts w:ascii="Arial" w:hAnsi="Arial"/>
        <w:sz w:val="14"/>
        <w:lang w:eastAsia="ja-JP"/>
      </w:rPr>
      <w:fldChar w:fldCharType="separate"/>
    </w:r>
    <w:r w:rsidR="00D566B8">
      <w:rPr>
        <w:rFonts w:ascii="Arial" w:hAnsi="Arial"/>
        <w:noProof/>
        <w:sz w:val="14"/>
        <w:lang w:eastAsia="ja-JP"/>
      </w:rPr>
      <w:t>22/01/17</w:t>
    </w:r>
    <w:r>
      <w:rPr>
        <w:rFonts w:ascii="Arial" w:hAnsi="Arial"/>
        <w:sz w:val="14"/>
        <w:lang w:eastAsia="ja-JP"/>
      </w:rPr>
      <w:fldChar w:fldCharType="end"/>
    </w:r>
  </w:p>
  <w:p w:rsidR="00CE1996" w:rsidRDefault="00CE1996">
    <w:pPr>
      <w:pStyle w:val="z-Hautdeformulaire"/>
      <w:jc w:val="center"/>
      <w:rPr>
        <w:rFonts w:ascii="Arial" w:hAnsi="Arial"/>
        <w:sz w:val="14"/>
        <w:lang w:eastAsia="ja-JP"/>
      </w:rPr>
    </w:pPr>
  </w:p>
  <w:p w:rsidR="00CE1996" w:rsidRDefault="00CE1996">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CE1996">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B75F4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4144;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B75F4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B75F4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209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6EB"/>
    <w:multiLevelType w:val="hybridMultilevel"/>
    <w:tmpl w:val="3CD2C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7CD68AE"/>
    <w:multiLevelType w:val="hybridMultilevel"/>
    <w:tmpl w:val="510A81FC"/>
    <w:lvl w:ilvl="0" w:tplc="040C0003">
      <w:start w:val="1"/>
      <w:numFmt w:val="bullet"/>
      <w:lvlText w:val="o"/>
      <w:lvlJc w:val="left"/>
      <w:pPr>
        <w:tabs>
          <w:tab w:val="num" w:pos="1776"/>
        </w:tabs>
        <w:ind w:left="1776"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62C03829"/>
    <w:multiLevelType w:val="hybridMultilevel"/>
    <w:tmpl w:val="5F00FE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compat/>
  <w:rsids>
    <w:rsidRoot w:val="00AE3F97"/>
    <w:rsid w:val="0024677A"/>
    <w:rsid w:val="002F36E7"/>
    <w:rsid w:val="00416F43"/>
    <w:rsid w:val="004E5B73"/>
    <w:rsid w:val="00602DA3"/>
    <w:rsid w:val="00AE3F97"/>
    <w:rsid w:val="00B75F4D"/>
    <w:rsid w:val="00BF116A"/>
    <w:rsid w:val="00CE1996"/>
    <w:rsid w:val="00D566B8"/>
    <w:rsid w:val="00DE19EB"/>
    <w:rsid w:val="00E23383"/>
    <w:rsid w:val="00E8178C"/>
    <w:rsid w:val="00FE6A5D"/>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E8178C"/>
  </w:style>
  <w:style w:type="paragraph" w:styleId="Titre1">
    <w:name w:val="heading 1"/>
    <w:aliases w:val="CCL1"/>
    <w:basedOn w:val="Normal"/>
    <w:next w:val="Normal"/>
    <w:qFormat/>
    <w:rsid w:val="00E8178C"/>
    <w:pPr>
      <w:keepNext/>
      <w:outlineLvl w:val="0"/>
    </w:pPr>
    <w:rPr>
      <w:b/>
      <w:caps/>
      <w:sz w:val="26"/>
      <w:u w:val="single"/>
      <w:lang w:eastAsia="ja-JP"/>
    </w:rPr>
  </w:style>
  <w:style w:type="paragraph" w:styleId="Titre2">
    <w:name w:val="heading 2"/>
    <w:aliases w:val="CCL2"/>
    <w:basedOn w:val="Normal"/>
    <w:next w:val="Normal"/>
    <w:qFormat/>
    <w:rsid w:val="00E8178C"/>
    <w:pPr>
      <w:keepNext/>
      <w:spacing w:before="240" w:after="60"/>
      <w:outlineLvl w:val="1"/>
    </w:pPr>
    <w:rPr>
      <w:b/>
      <w:smallCaps/>
      <w:u w:val="single"/>
    </w:rPr>
  </w:style>
  <w:style w:type="paragraph" w:styleId="Titre3">
    <w:name w:val="heading 3"/>
    <w:aliases w:val="CCL3"/>
    <w:basedOn w:val="Normal"/>
    <w:next w:val="Normal"/>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uiPriority w:val="99"/>
    <w:semiHidden/>
    <w:rsid w:val="00E307FA"/>
    <w:rPr>
      <w:rFonts w:ascii="Lucida Grande" w:hAnsi="Lucida Grande"/>
      <w:sz w:val="18"/>
      <w:szCs w:val="18"/>
    </w:rPr>
  </w:style>
  <w:style w:type="paragraph" w:styleId="z-Hautde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eformulaire"/>
    <w:rsid w:val="00E8178C"/>
    <w:pPr>
      <w:jc w:val="center"/>
    </w:pPr>
    <w:rPr>
      <w:b/>
      <w:sz w:val="28"/>
    </w:rPr>
  </w:style>
  <w:style w:type="paragraph" w:customStyle="1" w:styleId="AcronymeHTML1">
    <w:name w:val="Acronyme HTML1"/>
    <w:basedOn w:val="z-Hautdeformulaire"/>
    <w:rsid w:val="00E8178C"/>
  </w:style>
  <w:style w:type="paragraph" w:styleId="AdresseHTML">
    <w:name w:val="HTML Address"/>
    <w:basedOn w:val="z-Hautdeformulaire"/>
    <w:rsid w:val="00E8178C"/>
    <w:pPr>
      <w:jc w:val="center"/>
    </w:pPr>
    <w:rPr>
      <w:i/>
    </w:rPr>
  </w:style>
  <w:style w:type="paragraph" w:customStyle="1" w:styleId="SiteHTML1">
    <w:name w:val="Site HTML1"/>
    <w:basedOn w:val="z-Hautde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HTMLprformat">
    <w:name w:val="HTML Preformatted"/>
    <w:basedOn w:val="z-Hautdeformulaire"/>
    <w:rsid w:val="00E8178C"/>
  </w:style>
  <w:style w:type="paragraph" w:styleId="Corpsdetexte">
    <w:name w:val="Body Text"/>
    <w:basedOn w:val="Normal"/>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rsid w:val="00E8178C"/>
    <w:pPr>
      <w:ind w:left="709"/>
      <w:jc w:val="both"/>
    </w:pPr>
    <w:rPr>
      <w:rFonts w:ascii="Arial" w:hAnsi="Arial"/>
      <w:sz w:val="22"/>
      <w:lang w:eastAsia="ja-JP"/>
    </w:rPr>
  </w:style>
  <w:style w:type="paragraph" w:styleId="Titre">
    <w:name w:val="Title"/>
    <w:basedOn w:val="Normal"/>
    <w:qFormat/>
    <w:rsid w:val="00E8178C"/>
    <w:pPr>
      <w:spacing w:before="240" w:after="60"/>
      <w:jc w:val="center"/>
      <w:outlineLvl w:val="0"/>
    </w:pPr>
    <w:rPr>
      <w:rFonts w:ascii="Helvetica" w:hAnsi="Helvetica"/>
      <w:b/>
      <w:kern w:val="28"/>
      <w:sz w:val="32"/>
    </w:rPr>
  </w:style>
  <w:style w:type="paragraph" w:styleId="Corpsdetexte2">
    <w:name w:val="Body Text 2"/>
    <w:basedOn w:val="Normal"/>
    <w:rsid w:val="00E8178C"/>
    <w:pPr>
      <w:jc w:val="both"/>
    </w:pPr>
    <w:rPr>
      <w:rFonts w:ascii="Arial" w:hAnsi="Arial"/>
      <w:sz w:val="22"/>
      <w:lang w:eastAsia="ja-JP"/>
    </w:rPr>
  </w:style>
  <w:style w:type="paragraph" w:styleId="Corpsdetexte3">
    <w:name w:val="Body Text 3"/>
    <w:basedOn w:val="Normal"/>
    <w:rsid w:val="00E8178C"/>
    <w:pPr>
      <w:jc w:val="both"/>
    </w:pPr>
    <w:rPr>
      <w:rFonts w:ascii="Arial" w:hAnsi="Arial"/>
      <w:b/>
      <w:sz w:val="18"/>
      <w:lang w:eastAsia="ja-JP"/>
    </w:rPr>
  </w:style>
  <w:style w:type="paragraph" w:customStyle="1" w:styleId="Article11">
    <w:name w:val="Article 1.1."/>
    <w:basedOn w:val="Titre2"/>
    <w:rsid w:val="00E8178C"/>
    <w:pPr>
      <w:numPr>
        <w:ilvl w:val="1"/>
        <w:numId w:val="1"/>
      </w:numPr>
    </w:pPr>
    <w:rPr>
      <w:rFonts w:ascii="Arial" w:hAnsi="Arial"/>
      <w:b w:val="0"/>
      <w:sz w:val="20"/>
    </w:rPr>
  </w:style>
  <w:style w:type="paragraph" w:customStyle="1" w:styleId="Article1">
    <w:name w:val="Article 1"/>
    <w:basedOn w:val="Titre1"/>
    <w:rsid w:val="00E8178C"/>
    <w:pPr>
      <w:numPr>
        <w:numId w:val="1"/>
      </w:numPr>
    </w:pPr>
    <w:rPr>
      <w:rFonts w:ascii="Arial" w:hAnsi="Arial"/>
      <w:caps w:val="0"/>
      <w:smallCaps/>
      <w:sz w:val="20"/>
    </w:rPr>
  </w:style>
  <w:style w:type="paragraph" w:styleId="En-tte">
    <w:name w:val="header"/>
    <w:basedOn w:val="Normal"/>
    <w:rsid w:val="00E8178C"/>
    <w:pPr>
      <w:tabs>
        <w:tab w:val="center" w:pos="4536"/>
        <w:tab w:val="right" w:pos="9072"/>
      </w:tabs>
    </w:pPr>
  </w:style>
  <w:style w:type="paragraph" w:styleId="Pieddepage">
    <w:name w:val="footer"/>
    <w:basedOn w:val="Normal"/>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urson:Dropbox:*Dossiers%20Solutio%20acce&#768;s%20limite&#769;:Mode&#768;les%20de%20documents:Statuts%20/%20Contrats%20types:cession%20d'action%20-%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cession d'action - copie.dot</Template>
  <TotalTime>4</TotalTime>
  <Pages>4</Pages>
  <Words>739</Words>
  <Characters>4216</Characters>
  <Application>Microsoft Macintosh Word</Application>
  <DocSecurity>0</DocSecurity>
  <Lines>35</Lines>
  <Paragraphs>8</Paragraphs>
  <ScaleCrop>false</ScaleCrop>
  <Company>Avocat</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role :</dc:title>
  <dc:subject/>
  <dc:creator>Thierry Corbeel</dc:creator>
  <cp:keywords/>
  <cp:lastModifiedBy>Thierry Corbeel</cp:lastModifiedBy>
  <cp:revision>2</cp:revision>
  <cp:lastPrinted>2003-01-29T14:38:00Z</cp:lastPrinted>
  <dcterms:created xsi:type="dcterms:W3CDTF">2017-01-22T06:29:00Z</dcterms:created>
  <dcterms:modified xsi:type="dcterms:W3CDTF">2017-01-22T06:29:00Z</dcterms:modified>
</cp:coreProperties>
</file>